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F34CA" w14:textId="7F48CF35" w:rsidR="005530D7" w:rsidRPr="005530D7" w:rsidRDefault="005530D7" w:rsidP="005530D7">
      <w:pPr>
        <w:spacing w:after="0" w:line="240" w:lineRule="auto"/>
        <w:rPr>
          <w:sz w:val="4"/>
          <w:szCs w:val="1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2"/>
        <w:gridCol w:w="6703"/>
      </w:tblGrid>
      <w:tr w:rsidR="00B53A27" w:rsidRPr="00936D55" w14:paraId="101428B9" w14:textId="77777777" w:rsidTr="003D235C">
        <w:trPr>
          <w:trHeight w:val="340"/>
        </w:trPr>
        <w:tc>
          <w:tcPr>
            <w:tcW w:w="2512" w:type="dxa"/>
            <w:shd w:val="clear" w:color="auto" w:fill="651D32"/>
            <w:vAlign w:val="center"/>
          </w:tcPr>
          <w:p w14:paraId="0971A93B" w14:textId="0C1450DF"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Nombre del programa:</w:t>
            </w:r>
          </w:p>
        </w:tc>
        <w:tc>
          <w:tcPr>
            <w:tcW w:w="6703" w:type="dxa"/>
            <w:shd w:val="clear" w:color="auto" w:fill="F2F2F2" w:themeFill="background1" w:themeFillShade="F2"/>
            <w:vAlign w:val="center"/>
          </w:tcPr>
          <w:p w14:paraId="6875F3BB" w14:textId="47ED4CDB" w:rsidR="00B53A27" w:rsidRPr="00936D55" w:rsidRDefault="00892142" w:rsidP="005530D7">
            <w:pPr>
              <w:spacing w:after="0" w:line="360" w:lineRule="auto"/>
              <w:rPr>
                <w:rFonts w:asciiTheme="minorHAnsi" w:hAnsiTheme="minorHAnsi" w:cstheme="minorHAnsi"/>
              </w:rPr>
            </w:pPr>
            <w:r>
              <w:rPr>
                <w:rFonts w:asciiTheme="minorHAnsi" w:hAnsiTheme="minorHAnsi" w:cstheme="minorHAnsi"/>
              </w:rPr>
              <w:t>Fondo de Aportaciones para los Servicios de Salud (FASSA)</w:t>
            </w:r>
          </w:p>
        </w:tc>
      </w:tr>
      <w:tr w:rsidR="00B53A27" w:rsidRPr="00936D55" w14:paraId="77CED2D0" w14:textId="77777777" w:rsidTr="003D235C">
        <w:trPr>
          <w:trHeight w:val="340"/>
        </w:trPr>
        <w:tc>
          <w:tcPr>
            <w:tcW w:w="2512" w:type="dxa"/>
            <w:shd w:val="clear" w:color="auto" w:fill="651D32"/>
            <w:vAlign w:val="center"/>
          </w:tcPr>
          <w:p w14:paraId="706B083D" w14:textId="216B7FFA"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Dependencia/entidad:</w:t>
            </w:r>
          </w:p>
        </w:tc>
        <w:tc>
          <w:tcPr>
            <w:tcW w:w="6703" w:type="dxa"/>
            <w:shd w:val="clear" w:color="auto" w:fill="F2F2F2" w:themeFill="background1" w:themeFillShade="F2"/>
            <w:vAlign w:val="center"/>
          </w:tcPr>
          <w:p w14:paraId="5527ED7E" w14:textId="52B5FC29" w:rsidR="00B53A27" w:rsidRPr="00936D55" w:rsidRDefault="00892142" w:rsidP="005530D7">
            <w:pPr>
              <w:spacing w:after="0" w:line="360" w:lineRule="auto"/>
              <w:rPr>
                <w:rFonts w:asciiTheme="minorHAnsi" w:hAnsiTheme="minorHAnsi" w:cstheme="minorHAnsi"/>
              </w:rPr>
            </w:pPr>
            <w:r>
              <w:rPr>
                <w:rFonts w:asciiTheme="minorHAnsi" w:hAnsiTheme="minorHAnsi" w:cstheme="minorHAnsi"/>
              </w:rPr>
              <w:t>Servicios de Salud de Sinaloa</w:t>
            </w:r>
          </w:p>
        </w:tc>
      </w:tr>
      <w:tr w:rsidR="00B53A27" w:rsidRPr="00936D55" w14:paraId="0D97458B" w14:textId="77777777" w:rsidTr="003D235C">
        <w:trPr>
          <w:trHeight w:val="340"/>
        </w:trPr>
        <w:tc>
          <w:tcPr>
            <w:tcW w:w="2512" w:type="dxa"/>
            <w:shd w:val="clear" w:color="auto" w:fill="651D32"/>
            <w:vAlign w:val="center"/>
          </w:tcPr>
          <w:p w14:paraId="547A5FCF" w14:textId="4C1B72BC"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Unidad responsable del programa:</w:t>
            </w:r>
          </w:p>
        </w:tc>
        <w:tc>
          <w:tcPr>
            <w:tcW w:w="6703" w:type="dxa"/>
            <w:shd w:val="clear" w:color="auto" w:fill="F2F2F2" w:themeFill="background1" w:themeFillShade="F2"/>
            <w:vAlign w:val="center"/>
          </w:tcPr>
          <w:p w14:paraId="75BA77EA" w14:textId="5A275FAB" w:rsidR="00B53A27" w:rsidRPr="00936D55" w:rsidRDefault="00892142" w:rsidP="005530D7">
            <w:pPr>
              <w:spacing w:after="0" w:line="360" w:lineRule="auto"/>
              <w:rPr>
                <w:rFonts w:asciiTheme="minorHAnsi" w:hAnsiTheme="minorHAnsi" w:cstheme="minorHAnsi"/>
              </w:rPr>
            </w:pPr>
            <w:r>
              <w:rPr>
                <w:rFonts w:asciiTheme="minorHAnsi" w:hAnsiTheme="minorHAnsi" w:cstheme="minorHAnsi"/>
              </w:rPr>
              <w:t>Dirección administrativa</w:t>
            </w:r>
          </w:p>
        </w:tc>
      </w:tr>
      <w:tr w:rsidR="00B53A27" w:rsidRPr="00936D55" w14:paraId="5D32DA8A" w14:textId="77777777" w:rsidTr="003D235C">
        <w:trPr>
          <w:trHeight w:val="340"/>
        </w:trPr>
        <w:tc>
          <w:tcPr>
            <w:tcW w:w="2512" w:type="dxa"/>
            <w:shd w:val="clear" w:color="auto" w:fill="651D32"/>
            <w:vAlign w:val="center"/>
          </w:tcPr>
          <w:p w14:paraId="7F53B0F2" w14:textId="2331D947"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Tipo de evaluación:</w:t>
            </w:r>
          </w:p>
        </w:tc>
        <w:tc>
          <w:tcPr>
            <w:tcW w:w="6703" w:type="dxa"/>
            <w:shd w:val="clear" w:color="auto" w:fill="F2F2F2" w:themeFill="background1" w:themeFillShade="F2"/>
            <w:vAlign w:val="center"/>
          </w:tcPr>
          <w:p w14:paraId="48B830BF" w14:textId="05900FB6" w:rsidR="00B53A27" w:rsidRPr="00936D55" w:rsidRDefault="00491931" w:rsidP="005530D7">
            <w:pPr>
              <w:spacing w:after="0" w:line="360" w:lineRule="auto"/>
              <w:rPr>
                <w:rFonts w:asciiTheme="minorHAnsi" w:hAnsiTheme="minorHAnsi" w:cstheme="minorHAnsi"/>
              </w:rPr>
            </w:pPr>
            <w:r>
              <w:rPr>
                <w:rFonts w:asciiTheme="minorHAnsi" w:hAnsiTheme="minorHAnsi" w:cstheme="minorHAnsi"/>
              </w:rPr>
              <w:t>Evaluación Específica del Desempeño (EED)</w:t>
            </w:r>
            <w:r w:rsidR="00285BD4">
              <w:rPr>
                <w:rFonts w:asciiTheme="minorHAnsi" w:hAnsiTheme="minorHAnsi" w:cstheme="minorHAnsi"/>
              </w:rPr>
              <w:t xml:space="preserve"> </w:t>
            </w:r>
            <w:r w:rsidR="00892142">
              <w:rPr>
                <w:rFonts w:asciiTheme="minorHAnsi" w:hAnsiTheme="minorHAnsi" w:cstheme="minorHAnsi"/>
              </w:rPr>
              <w:t>Externa</w:t>
            </w:r>
          </w:p>
        </w:tc>
      </w:tr>
      <w:tr w:rsidR="00B53A27" w:rsidRPr="00936D55" w14:paraId="5AC1B1FE" w14:textId="77777777" w:rsidTr="003D235C">
        <w:trPr>
          <w:trHeight w:val="340"/>
        </w:trPr>
        <w:tc>
          <w:tcPr>
            <w:tcW w:w="2512" w:type="dxa"/>
            <w:shd w:val="clear" w:color="auto" w:fill="651D32"/>
            <w:vAlign w:val="center"/>
          </w:tcPr>
          <w:p w14:paraId="02F6C118" w14:textId="4049FF70" w:rsidR="00B53A27" w:rsidRPr="00936D55" w:rsidRDefault="00B53A27" w:rsidP="005530D7">
            <w:pPr>
              <w:spacing w:after="0" w:line="360" w:lineRule="auto"/>
              <w:rPr>
                <w:rFonts w:asciiTheme="minorHAnsi" w:hAnsiTheme="minorHAnsi" w:cstheme="minorHAnsi"/>
                <w:b/>
              </w:rPr>
            </w:pPr>
            <w:r w:rsidRPr="00936D55">
              <w:rPr>
                <w:rFonts w:asciiTheme="minorHAnsi" w:hAnsiTheme="minorHAnsi" w:cstheme="minorHAnsi"/>
                <w:b/>
              </w:rPr>
              <w:t>Año de evaluación:</w:t>
            </w:r>
          </w:p>
        </w:tc>
        <w:tc>
          <w:tcPr>
            <w:tcW w:w="6703" w:type="dxa"/>
            <w:shd w:val="clear" w:color="auto" w:fill="F2F2F2" w:themeFill="background1" w:themeFillShade="F2"/>
            <w:vAlign w:val="center"/>
          </w:tcPr>
          <w:p w14:paraId="4F5A6AD8" w14:textId="51077DD0" w:rsidR="00B53A27" w:rsidRPr="00936D55" w:rsidRDefault="00491931" w:rsidP="005530D7">
            <w:pPr>
              <w:spacing w:after="0" w:line="360" w:lineRule="auto"/>
              <w:rPr>
                <w:rFonts w:asciiTheme="minorHAnsi" w:hAnsiTheme="minorHAnsi" w:cstheme="minorHAnsi"/>
              </w:rPr>
            </w:pPr>
            <w:r>
              <w:rPr>
                <w:rFonts w:asciiTheme="minorHAnsi" w:hAnsiTheme="minorHAnsi" w:cstheme="minorHAnsi"/>
              </w:rPr>
              <w:t>202</w:t>
            </w:r>
            <w:r w:rsidR="00892142">
              <w:rPr>
                <w:rFonts w:asciiTheme="minorHAnsi" w:hAnsiTheme="minorHAnsi" w:cstheme="minorHAnsi"/>
              </w:rPr>
              <w:t>1</w:t>
            </w:r>
          </w:p>
        </w:tc>
      </w:tr>
    </w:tbl>
    <w:p w14:paraId="304FB691" w14:textId="19766F50" w:rsidR="00B53A27" w:rsidRPr="005530D7" w:rsidRDefault="00B53A27" w:rsidP="005530D7">
      <w:pPr>
        <w:spacing w:after="0" w:line="240" w:lineRule="auto"/>
        <w:rPr>
          <w:rFonts w:asciiTheme="minorHAnsi" w:hAnsiTheme="minorHAnsi" w:cstheme="minorHAnsi"/>
          <w:sz w:val="10"/>
          <w:szCs w:val="1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180"/>
      </w:tblGrid>
      <w:tr w:rsidR="00B53A27" w:rsidRPr="00936D55" w14:paraId="4C436188" w14:textId="77777777" w:rsidTr="003D235C">
        <w:trPr>
          <w:trHeight w:val="340"/>
        </w:trPr>
        <w:tc>
          <w:tcPr>
            <w:tcW w:w="9180" w:type="dxa"/>
            <w:shd w:val="clear" w:color="auto" w:fill="651D32"/>
            <w:vAlign w:val="center"/>
          </w:tcPr>
          <w:p w14:paraId="5F5147FB" w14:textId="10C310E4" w:rsidR="00B53A27" w:rsidRPr="00936D55" w:rsidRDefault="00B53A27" w:rsidP="005530D7">
            <w:pPr>
              <w:pStyle w:val="Prrafodelista"/>
              <w:numPr>
                <w:ilvl w:val="0"/>
                <w:numId w:val="5"/>
              </w:numPr>
              <w:spacing w:after="0" w:line="276" w:lineRule="auto"/>
              <w:jc w:val="center"/>
              <w:rPr>
                <w:rFonts w:asciiTheme="minorHAnsi" w:hAnsiTheme="minorHAnsi" w:cstheme="minorHAnsi"/>
                <w:b/>
              </w:rPr>
            </w:pPr>
            <w:bookmarkStart w:id="0" w:name="_Hlk106191400"/>
            <w:r w:rsidRPr="00936D55">
              <w:rPr>
                <w:rFonts w:asciiTheme="minorHAnsi" w:hAnsiTheme="minorHAnsi" w:cstheme="minorHAnsi"/>
                <w:b/>
              </w:rPr>
              <w:t>Uso de las recomendaciones de la evaluación</w:t>
            </w:r>
          </w:p>
        </w:tc>
      </w:tr>
    </w:tbl>
    <w:p w14:paraId="52F765FE" w14:textId="77777777" w:rsidR="00936D55" w:rsidRPr="00936D55" w:rsidRDefault="00936D55" w:rsidP="005530D7">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84"/>
        <w:gridCol w:w="2406"/>
        <w:gridCol w:w="2267"/>
        <w:gridCol w:w="2548"/>
      </w:tblGrid>
      <w:tr w:rsidR="00936D55" w:rsidRPr="00936D55" w14:paraId="144EB42F" w14:textId="77777777" w:rsidTr="00B013E9">
        <w:trPr>
          <w:trHeight w:val="886"/>
          <w:tblHeader/>
        </w:trPr>
        <w:tc>
          <w:tcPr>
            <w:tcW w:w="1984" w:type="dxa"/>
            <w:shd w:val="clear" w:color="auto" w:fill="651D32"/>
            <w:vAlign w:val="center"/>
          </w:tcPr>
          <w:bookmarkEnd w:id="0"/>
          <w:p w14:paraId="5F99BE5F" w14:textId="75E20655" w:rsidR="00936D55" w:rsidRPr="00936D55" w:rsidRDefault="00936D55" w:rsidP="005C0D80">
            <w:pPr>
              <w:spacing w:after="0" w:line="276" w:lineRule="auto"/>
              <w:jc w:val="center"/>
              <w:rPr>
                <w:rFonts w:asciiTheme="minorHAnsi" w:hAnsiTheme="minorHAnsi" w:cstheme="minorHAnsi"/>
                <w:b/>
              </w:rPr>
            </w:pPr>
            <w:r w:rsidRPr="00936D55">
              <w:rPr>
                <w:rFonts w:asciiTheme="minorHAnsi" w:hAnsiTheme="minorHAnsi" w:cstheme="minorHAnsi"/>
                <w:b/>
              </w:rPr>
              <w:t>Sección</w:t>
            </w:r>
          </w:p>
        </w:tc>
        <w:tc>
          <w:tcPr>
            <w:tcW w:w="2406" w:type="dxa"/>
            <w:shd w:val="clear" w:color="auto" w:fill="651D32"/>
            <w:vAlign w:val="center"/>
          </w:tcPr>
          <w:p w14:paraId="28293800" w14:textId="7B19EFCC" w:rsidR="00936D55" w:rsidRPr="00936D55" w:rsidRDefault="00936D55" w:rsidP="005530D7">
            <w:pPr>
              <w:spacing w:after="0" w:line="276" w:lineRule="auto"/>
              <w:jc w:val="center"/>
              <w:rPr>
                <w:rFonts w:asciiTheme="minorHAnsi" w:hAnsiTheme="minorHAnsi" w:cstheme="minorHAnsi"/>
                <w:b/>
              </w:rPr>
            </w:pPr>
            <w:r w:rsidRPr="00936D55">
              <w:rPr>
                <w:rFonts w:asciiTheme="minorHAnsi" w:hAnsiTheme="minorHAnsi" w:cstheme="minorHAnsi"/>
                <w:b/>
              </w:rPr>
              <w:t>Texto del Informe</w:t>
            </w:r>
          </w:p>
        </w:tc>
        <w:tc>
          <w:tcPr>
            <w:tcW w:w="2267" w:type="dxa"/>
            <w:shd w:val="clear" w:color="auto" w:fill="651D32"/>
            <w:vAlign w:val="center"/>
          </w:tcPr>
          <w:p w14:paraId="50562AA5" w14:textId="2D116E4E" w:rsidR="00936D55" w:rsidRPr="00936D55" w:rsidRDefault="00936D55" w:rsidP="00B013E9">
            <w:pPr>
              <w:spacing w:after="0" w:line="276" w:lineRule="auto"/>
              <w:jc w:val="center"/>
              <w:rPr>
                <w:rFonts w:asciiTheme="minorHAnsi" w:hAnsiTheme="minorHAnsi" w:cstheme="minorHAnsi"/>
                <w:b/>
              </w:rPr>
            </w:pPr>
            <w:r w:rsidRPr="00936D55">
              <w:rPr>
                <w:rFonts w:asciiTheme="minorHAnsi" w:hAnsiTheme="minorHAnsi" w:cstheme="minorHAnsi"/>
                <w:b/>
              </w:rPr>
              <w:t>Punto de vista de la Dependencia o Entidad</w:t>
            </w:r>
          </w:p>
        </w:tc>
        <w:tc>
          <w:tcPr>
            <w:tcW w:w="2548" w:type="dxa"/>
            <w:shd w:val="clear" w:color="auto" w:fill="651D32"/>
            <w:vAlign w:val="center"/>
          </w:tcPr>
          <w:p w14:paraId="14AEE332" w14:textId="1B31A13E" w:rsidR="00936D55" w:rsidRPr="00936D55" w:rsidRDefault="00EB3F60" w:rsidP="00B013E9">
            <w:pPr>
              <w:spacing w:after="0" w:line="276" w:lineRule="auto"/>
              <w:jc w:val="center"/>
              <w:rPr>
                <w:rFonts w:asciiTheme="minorHAnsi" w:hAnsiTheme="minorHAnsi" w:cstheme="minorHAnsi"/>
                <w:b/>
              </w:rPr>
            </w:pPr>
            <w:r>
              <w:rPr>
                <w:rFonts w:asciiTheme="minorHAnsi" w:hAnsiTheme="minorHAnsi" w:cstheme="minorHAnsi"/>
                <w:b/>
              </w:rPr>
              <w:t>Actividad</w:t>
            </w:r>
            <w:r w:rsidR="00936D55" w:rsidRPr="00936D55">
              <w:rPr>
                <w:rFonts w:asciiTheme="minorHAnsi" w:hAnsiTheme="minorHAnsi" w:cstheme="minorHAnsi"/>
                <w:b/>
              </w:rPr>
              <w:t xml:space="preserve"> de mejora derivada de la evaluación</w:t>
            </w:r>
          </w:p>
        </w:tc>
      </w:tr>
      <w:tr w:rsidR="00936D55" w:rsidRPr="00936D55" w14:paraId="3F02C46D" w14:textId="77777777" w:rsidTr="00B07778">
        <w:trPr>
          <w:trHeight w:val="6350"/>
        </w:trPr>
        <w:tc>
          <w:tcPr>
            <w:tcW w:w="1984" w:type="dxa"/>
            <w:shd w:val="clear" w:color="auto" w:fill="auto"/>
            <w:vAlign w:val="center"/>
          </w:tcPr>
          <w:p w14:paraId="70425297" w14:textId="5FDC4D69" w:rsidR="00936D55" w:rsidRPr="00230686" w:rsidRDefault="00936D55" w:rsidP="005C0D80">
            <w:pPr>
              <w:spacing w:after="0" w:line="276" w:lineRule="auto"/>
              <w:jc w:val="center"/>
              <w:rPr>
                <w:rFonts w:asciiTheme="minorHAnsi" w:hAnsiTheme="minorHAnsi" w:cstheme="minorHAnsi"/>
                <w:sz w:val="20"/>
                <w:szCs w:val="20"/>
              </w:rPr>
            </w:pPr>
            <w:r w:rsidRPr="00230686">
              <w:rPr>
                <w:rFonts w:asciiTheme="minorHAnsi" w:hAnsiTheme="minorHAnsi" w:cstheme="minorHAnsi"/>
                <w:sz w:val="20"/>
                <w:szCs w:val="20"/>
              </w:rPr>
              <w:t>Informe                   / Recomendaciones /</w:t>
            </w:r>
          </w:p>
          <w:p w14:paraId="2A631956" w14:textId="266E4B0F" w:rsidR="00936D55" w:rsidRPr="00F74356" w:rsidRDefault="00936D55" w:rsidP="005C0D80">
            <w:pPr>
              <w:spacing w:after="0" w:line="276" w:lineRule="auto"/>
              <w:jc w:val="center"/>
              <w:rPr>
                <w:rFonts w:asciiTheme="minorHAnsi" w:hAnsiTheme="minorHAnsi" w:cstheme="minorHAnsi"/>
                <w:b/>
                <w:sz w:val="20"/>
                <w:szCs w:val="20"/>
              </w:rPr>
            </w:pPr>
            <w:r w:rsidRPr="00F74356">
              <w:rPr>
                <w:rFonts w:asciiTheme="minorHAnsi" w:hAnsiTheme="minorHAnsi" w:cstheme="minorHAnsi"/>
                <w:b/>
                <w:sz w:val="20"/>
                <w:szCs w:val="20"/>
              </w:rPr>
              <w:t>1</w:t>
            </w:r>
          </w:p>
        </w:tc>
        <w:tc>
          <w:tcPr>
            <w:tcW w:w="2406" w:type="dxa"/>
            <w:shd w:val="clear" w:color="auto" w:fill="auto"/>
            <w:vAlign w:val="center"/>
          </w:tcPr>
          <w:p w14:paraId="36CFBCCD" w14:textId="17ACAE56" w:rsidR="00936D55" w:rsidRPr="00936D55" w:rsidRDefault="00A860DB" w:rsidP="005530D7">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En términos generales las acciones, procesos y proyectos implementados por los Servicios de Salud de Sinaloa (SSS) permiten un ejercicio razonable de los recursos del FASSA; sin embargo, es necesario definir una estrategia que le permita a los SSS realizar una adecuada asignación de recursos con la finalidad de cubrir de manera más eficiente los requerimientos, derivado de los hallazgos del Diagnóstico Sectorial de los Servicios de Salud, utilizando la MML como un elemento estructurador de las actividades.</w:t>
            </w:r>
          </w:p>
        </w:tc>
        <w:tc>
          <w:tcPr>
            <w:tcW w:w="2267" w:type="dxa"/>
            <w:shd w:val="clear" w:color="auto" w:fill="auto"/>
            <w:vAlign w:val="center"/>
          </w:tcPr>
          <w:p w14:paraId="5A8AE607" w14:textId="1F8321C9" w:rsidR="00936D55" w:rsidRPr="00DD0B60" w:rsidRDefault="00672CEC" w:rsidP="00AF1B18">
            <w:pPr>
              <w:spacing w:after="0" w:line="276" w:lineRule="auto"/>
              <w:jc w:val="both"/>
              <w:rPr>
                <w:rFonts w:asciiTheme="minorHAnsi" w:hAnsiTheme="minorHAnsi" w:cstheme="minorHAnsi"/>
                <w:sz w:val="20"/>
                <w:szCs w:val="20"/>
                <w:highlight w:val="yellow"/>
              </w:rPr>
            </w:pPr>
            <w:r>
              <w:rPr>
                <w:rFonts w:asciiTheme="minorHAnsi" w:hAnsiTheme="minorHAnsi" w:cstheme="minorHAnsi"/>
                <w:sz w:val="20"/>
                <w:szCs w:val="20"/>
              </w:rPr>
              <w:t xml:space="preserve">Es factible, </w:t>
            </w:r>
            <w:r w:rsidR="00B07778">
              <w:rPr>
                <w:rFonts w:asciiTheme="minorHAnsi" w:hAnsiTheme="minorHAnsi" w:cstheme="minorHAnsi"/>
                <w:sz w:val="20"/>
                <w:szCs w:val="20"/>
              </w:rPr>
              <w:t>se definirán e</w:t>
            </w:r>
            <w:r w:rsidR="004066B4" w:rsidRPr="00B961F3">
              <w:rPr>
                <w:rFonts w:asciiTheme="minorHAnsi" w:hAnsiTheme="minorHAnsi" w:cstheme="minorHAnsi"/>
                <w:sz w:val="20"/>
                <w:szCs w:val="20"/>
              </w:rPr>
              <w:t>strategia</w:t>
            </w:r>
            <w:r w:rsidR="00AF1B18" w:rsidRPr="00B961F3">
              <w:rPr>
                <w:rFonts w:asciiTheme="minorHAnsi" w:hAnsiTheme="minorHAnsi" w:cstheme="minorHAnsi"/>
                <w:sz w:val="20"/>
                <w:szCs w:val="20"/>
              </w:rPr>
              <w:t>s</w:t>
            </w:r>
            <w:r w:rsidR="004066B4" w:rsidRPr="00B961F3">
              <w:rPr>
                <w:rFonts w:asciiTheme="minorHAnsi" w:hAnsiTheme="minorHAnsi" w:cstheme="minorHAnsi"/>
                <w:sz w:val="20"/>
                <w:szCs w:val="20"/>
              </w:rPr>
              <w:t xml:space="preserve"> para asignar de manera </w:t>
            </w:r>
            <w:r w:rsidR="00AF1B18" w:rsidRPr="00B961F3">
              <w:rPr>
                <w:rFonts w:asciiTheme="minorHAnsi" w:hAnsiTheme="minorHAnsi" w:cstheme="minorHAnsi"/>
                <w:sz w:val="20"/>
                <w:szCs w:val="20"/>
              </w:rPr>
              <w:t xml:space="preserve">más </w:t>
            </w:r>
            <w:r w:rsidR="004066B4" w:rsidRPr="00B961F3">
              <w:rPr>
                <w:rFonts w:asciiTheme="minorHAnsi" w:hAnsiTheme="minorHAnsi" w:cstheme="minorHAnsi"/>
                <w:sz w:val="20"/>
                <w:szCs w:val="20"/>
              </w:rPr>
              <w:t>adecuada los recursos del FASSA, con el objetivo de cubrir</w:t>
            </w:r>
            <w:r w:rsidR="00AF1B18" w:rsidRPr="00B961F3">
              <w:rPr>
                <w:rFonts w:asciiTheme="minorHAnsi" w:hAnsiTheme="minorHAnsi" w:cstheme="minorHAnsi"/>
                <w:sz w:val="20"/>
                <w:szCs w:val="20"/>
              </w:rPr>
              <w:t xml:space="preserve"> </w:t>
            </w:r>
            <w:r w:rsidR="002511A4">
              <w:rPr>
                <w:rFonts w:asciiTheme="minorHAnsi" w:hAnsiTheme="minorHAnsi" w:cstheme="minorHAnsi"/>
                <w:sz w:val="20"/>
                <w:szCs w:val="20"/>
              </w:rPr>
              <w:t>de</w:t>
            </w:r>
            <w:r w:rsidR="00AF1B18" w:rsidRPr="00B961F3">
              <w:rPr>
                <w:rFonts w:asciiTheme="minorHAnsi" w:hAnsiTheme="minorHAnsi" w:cstheme="minorHAnsi"/>
                <w:sz w:val="20"/>
                <w:szCs w:val="20"/>
              </w:rPr>
              <w:t xml:space="preserve"> forma </w:t>
            </w:r>
            <w:r w:rsidR="002511A4" w:rsidRPr="00B961F3">
              <w:rPr>
                <w:rFonts w:asciiTheme="minorHAnsi" w:hAnsiTheme="minorHAnsi" w:cstheme="minorHAnsi"/>
                <w:sz w:val="20"/>
                <w:szCs w:val="20"/>
              </w:rPr>
              <w:t>más eficientemente</w:t>
            </w:r>
            <w:r w:rsidR="00AF1B18" w:rsidRPr="00B961F3">
              <w:rPr>
                <w:rFonts w:asciiTheme="minorHAnsi" w:hAnsiTheme="minorHAnsi" w:cstheme="minorHAnsi"/>
                <w:sz w:val="20"/>
                <w:szCs w:val="20"/>
              </w:rPr>
              <w:t xml:space="preserve"> y oportuna los</w:t>
            </w:r>
            <w:r w:rsidR="004066B4" w:rsidRPr="00B961F3">
              <w:rPr>
                <w:rFonts w:asciiTheme="minorHAnsi" w:hAnsiTheme="minorHAnsi" w:cstheme="minorHAnsi"/>
                <w:sz w:val="20"/>
                <w:szCs w:val="20"/>
              </w:rPr>
              <w:t xml:space="preserve"> requerimientos</w:t>
            </w:r>
            <w:r w:rsidR="00AF1B18" w:rsidRPr="00B961F3">
              <w:rPr>
                <w:rFonts w:asciiTheme="minorHAnsi" w:hAnsiTheme="minorHAnsi" w:cstheme="minorHAnsi"/>
                <w:sz w:val="20"/>
                <w:szCs w:val="20"/>
              </w:rPr>
              <w:t xml:space="preserve"> mencionados</w:t>
            </w:r>
            <w:r w:rsidR="004066B4" w:rsidRPr="00B961F3">
              <w:rPr>
                <w:rFonts w:asciiTheme="minorHAnsi" w:hAnsiTheme="minorHAnsi" w:cstheme="minorHAnsi"/>
                <w:sz w:val="20"/>
                <w:szCs w:val="20"/>
              </w:rPr>
              <w:t>.</w:t>
            </w:r>
          </w:p>
        </w:tc>
        <w:tc>
          <w:tcPr>
            <w:tcW w:w="2548" w:type="dxa"/>
            <w:shd w:val="clear" w:color="auto" w:fill="auto"/>
            <w:vAlign w:val="center"/>
          </w:tcPr>
          <w:p w14:paraId="38F46658" w14:textId="46475C0B" w:rsidR="00341EFE" w:rsidRPr="00B961F3" w:rsidRDefault="00AF1B18"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Determinar</w:t>
            </w:r>
            <w:r w:rsidR="002D62BF" w:rsidRPr="00B961F3">
              <w:rPr>
                <w:rFonts w:asciiTheme="minorHAnsi" w:hAnsiTheme="minorHAnsi" w:cstheme="minorHAnsi"/>
                <w:sz w:val="20"/>
                <w:szCs w:val="20"/>
              </w:rPr>
              <w:t xml:space="preserve"> las acciones necesarias para ejecutar los recursos del FASSA, con los objetivos</w:t>
            </w:r>
            <w:r w:rsidRPr="00B961F3">
              <w:rPr>
                <w:rFonts w:asciiTheme="minorHAnsi" w:hAnsiTheme="minorHAnsi" w:cstheme="minorHAnsi"/>
                <w:sz w:val="20"/>
                <w:szCs w:val="20"/>
              </w:rPr>
              <w:t xml:space="preserve"> programados</w:t>
            </w:r>
            <w:r w:rsidR="002D62BF" w:rsidRPr="00B961F3">
              <w:rPr>
                <w:rFonts w:asciiTheme="minorHAnsi" w:hAnsiTheme="minorHAnsi" w:cstheme="minorHAnsi"/>
                <w:sz w:val="20"/>
                <w:szCs w:val="20"/>
              </w:rPr>
              <w:t xml:space="preserve"> y la demanda</w:t>
            </w:r>
            <w:r w:rsidRPr="00B961F3">
              <w:rPr>
                <w:rFonts w:asciiTheme="minorHAnsi" w:hAnsiTheme="minorHAnsi" w:cstheme="minorHAnsi"/>
                <w:sz w:val="20"/>
                <w:szCs w:val="20"/>
              </w:rPr>
              <w:t xml:space="preserve"> actual</w:t>
            </w:r>
            <w:r w:rsidR="002D62BF" w:rsidRPr="00B961F3">
              <w:rPr>
                <w:rFonts w:asciiTheme="minorHAnsi" w:hAnsiTheme="minorHAnsi" w:cstheme="minorHAnsi"/>
                <w:sz w:val="20"/>
                <w:szCs w:val="20"/>
              </w:rPr>
              <w:t xml:space="preserve"> que se tiene para los diferentes programas del FASSA.</w:t>
            </w:r>
          </w:p>
          <w:p w14:paraId="13DB3E59" w14:textId="77777777" w:rsidR="002D62BF" w:rsidRPr="00B961F3" w:rsidRDefault="002D62BF" w:rsidP="00B013E9">
            <w:pPr>
              <w:spacing w:after="0" w:line="276" w:lineRule="auto"/>
              <w:jc w:val="both"/>
              <w:rPr>
                <w:rFonts w:asciiTheme="minorHAnsi" w:hAnsiTheme="minorHAnsi" w:cstheme="minorHAnsi"/>
                <w:sz w:val="20"/>
                <w:szCs w:val="20"/>
              </w:rPr>
            </w:pPr>
          </w:p>
          <w:p w14:paraId="54C9879C" w14:textId="3E37E26C" w:rsidR="002D62BF" w:rsidRPr="00B961F3" w:rsidRDefault="002D62BF"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Realizar una</w:t>
            </w:r>
            <w:r w:rsidR="00AF1B18" w:rsidRPr="00B961F3">
              <w:rPr>
                <w:rFonts w:asciiTheme="minorHAnsi" w:hAnsiTheme="minorHAnsi" w:cstheme="minorHAnsi"/>
                <w:sz w:val="20"/>
                <w:szCs w:val="20"/>
              </w:rPr>
              <w:t xml:space="preserve"> mejor</w:t>
            </w:r>
            <w:r w:rsidRPr="00B961F3">
              <w:rPr>
                <w:rFonts w:asciiTheme="minorHAnsi" w:hAnsiTheme="minorHAnsi" w:cstheme="minorHAnsi"/>
                <w:sz w:val="20"/>
                <w:szCs w:val="20"/>
              </w:rPr>
              <w:t xml:space="preserve"> planificación de </w:t>
            </w:r>
            <w:r w:rsidR="00AF1B18" w:rsidRPr="00B961F3">
              <w:rPr>
                <w:rFonts w:asciiTheme="minorHAnsi" w:hAnsiTheme="minorHAnsi" w:cstheme="minorHAnsi"/>
                <w:sz w:val="20"/>
                <w:szCs w:val="20"/>
              </w:rPr>
              <w:t xml:space="preserve">la aplicación de </w:t>
            </w:r>
            <w:r w:rsidRPr="00B961F3">
              <w:rPr>
                <w:rFonts w:asciiTheme="minorHAnsi" w:hAnsiTheme="minorHAnsi" w:cstheme="minorHAnsi"/>
                <w:sz w:val="20"/>
                <w:szCs w:val="20"/>
              </w:rPr>
              <w:t>los recursos del FASSA.</w:t>
            </w:r>
          </w:p>
          <w:p w14:paraId="6C3E7F16" w14:textId="77777777" w:rsidR="002D62BF" w:rsidRPr="00B961F3" w:rsidRDefault="002D62BF" w:rsidP="00B013E9">
            <w:pPr>
              <w:spacing w:after="0" w:line="276" w:lineRule="auto"/>
              <w:jc w:val="both"/>
              <w:rPr>
                <w:rFonts w:asciiTheme="minorHAnsi" w:hAnsiTheme="minorHAnsi" w:cstheme="minorHAnsi"/>
                <w:sz w:val="20"/>
                <w:szCs w:val="20"/>
              </w:rPr>
            </w:pPr>
          </w:p>
          <w:p w14:paraId="1DA7876B" w14:textId="41B9BEC1" w:rsidR="002D62BF" w:rsidRPr="00DD0B60" w:rsidRDefault="002D62BF" w:rsidP="00B013E9">
            <w:pPr>
              <w:spacing w:after="0" w:line="276" w:lineRule="auto"/>
              <w:jc w:val="both"/>
              <w:rPr>
                <w:rFonts w:asciiTheme="minorHAnsi" w:hAnsiTheme="minorHAnsi" w:cstheme="minorHAnsi"/>
                <w:sz w:val="20"/>
                <w:szCs w:val="20"/>
                <w:highlight w:val="yellow"/>
              </w:rPr>
            </w:pPr>
            <w:r w:rsidRPr="00B961F3">
              <w:rPr>
                <w:rFonts w:asciiTheme="minorHAnsi" w:hAnsiTheme="minorHAnsi" w:cstheme="minorHAnsi"/>
                <w:sz w:val="20"/>
                <w:szCs w:val="20"/>
              </w:rPr>
              <w:t>Garantizar un seguimiento de los recursos que se ejecuten.</w:t>
            </w:r>
          </w:p>
        </w:tc>
      </w:tr>
      <w:tr w:rsidR="00936D55" w:rsidRPr="00B961F3" w14:paraId="4D3DAD0C" w14:textId="77777777" w:rsidTr="00B07778">
        <w:trPr>
          <w:trHeight w:val="5613"/>
        </w:trPr>
        <w:tc>
          <w:tcPr>
            <w:tcW w:w="1984" w:type="dxa"/>
            <w:vAlign w:val="center"/>
          </w:tcPr>
          <w:p w14:paraId="6EBB4888" w14:textId="219297E7" w:rsidR="00936D55" w:rsidRPr="00B961F3" w:rsidRDefault="00936D55"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lastRenderedPageBreak/>
              <w:t>Informe                   / Recomendaciones /</w:t>
            </w:r>
          </w:p>
          <w:p w14:paraId="6836580C" w14:textId="46A31A43" w:rsidR="00936D55" w:rsidRPr="00B961F3" w:rsidRDefault="00936D55"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2</w:t>
            </w:r>
          </w:p>
        </w:tc>
        <w:tc>
          <w:tcPr>
            <w:tcW w:w="2406" w:type="dxa"/>
            <w:vAlign w:val="center"/>
          </w:tcPr>
          <w:p w14:paraId="07DCA505" w14:textId="204323F3" w:rsidR="00A860DB" w:rsidRPr="00B961F3" w:rsidRDefault="00A860DB" w:rsidP="005530D7">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Los SSS no cuentan con criterios adecuados para la distribución de los recursos del FASS</w:t>
            </w:r>
            <w:r w:rsidR="00042149" w:rsidRPr="00B961F3">
              <w:rPr>
                <w:rFonts w:asciiTheme="minorHAnsi" w:hAnsiTheme="minorHAnsi" w:cstheme="minorHAnsi"/>
                <w:sz w:val="20"/>
                <w:szCs w:val="20"/>
              </w:rPr>
              <w:t>A</w:t>
            </w:r>
            <w:r w:rsidRPr="00B961F3">
              <w:rPr>
                <w:rFonts w:asciiTheme="minorHAnsi" w:hAnsiTheme="minorHAnsi" w:cstheme="minorHAnsi"/>
                <w:sz w:val="20"/>
                <w:szCs w:val="20"/>
              </w:rPr>
              <w:t xml:space="preserve"> en el estado, se documenta el ejercicio de los recursos del FASSA por </w:t>
            </w:r>
            <w:r w:rsidR="00B961F3" w:rsidRPr="00B961F3">
              <w:rPr>
                <w:rFonts w:asciiTheme="minorHAnsi" w:hAnsiTheme="minorHAnsi" w:cstheme="minorHAnsi"/>
                <w:sz w:val="20"/>
                <w:szCs w:val="20"/>
              </w:rPr>
              <w:t>capítulo</w:t>
            </w:r>
            <w:r w:rsidRPr="00B961F3">
              <w:rPr>
                <w:rFonts w:asciiTheme="minorHAnsi" w:hAnsiTheme="minorHAnsi" w:cstheme="minorHAnsi"/>
                <w:sz w:val="20"/>
                <w:szCs w:val="20"/>
              </w:rPr>
              <w:t xml:space="preserve"> de gasto; unidades administrativas y distribución geográfica, de acuerdo a la Ley General de Contabilidad Gubernamental. Con base a las necesidades establecidas en el Diagnóstico de los Servicios de Salud de Sinaloa la asignación de recursos no es la más adecuada.</w:t>
            </w:r>
          </w:p>
        </w:tc>
        <w:tc>
          <w:tcPr>
            <w:tcW w:w="2267" w:type="dxa"/>
            <w:vAlign w:val="center"/>
          </w:tcPr>
          <w:p w14:paraId="36B3706E" w14:textId="58AA9713" w:rsidR="00936D55" w:rsidRPr="00B961F3" w:rsidRDefault="00672CEC" w:rsidP="00AF1B1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2D62BF" w:rsidRPr="00B961F3">
              <w:rPr>
                <w:rFonts w:asciiTheme="minorHAnsi" w:hAnsiTheme="minorHAnsi" w:cstheme="minorHAnsi"/>
                <w:sz w:val="20"/>
                <w:szCs w:val="20"/>
              </w:rPr>
              <w:t xml:space="preserve">e </w:t>
            </w:r>
            <w:r w:rsidRPr="00B961F3">
              <w:rPr>
                <w:rFonts w:asciiTheme="minorHAnsi" w:hAnsiTheme="minorHAnsi" w:cstheme="minorHAnsi"/>
                <w:sz w:val="20"/>
                <w:szCs w:val="20"/>
              </w:rPr>
              <w:t>analizarán</w:t>
            </w:r>
            <w:r w:rsidR="002D62BF" w:rsidRPr="00B961F3">
              <w:rPr>
                <w:rFonts w:asciiTheme="minorHAnsi" w:hAnsiTheme="minorHAnsi" w:cstheme="minorHAnsi"/>
                <w:sz w:val="20"/>
                <w:szCs w:val="20"/>
              </w:rPr>
              <w:t xml:space="preserve"> los criterios</w:t>
            </w:r>
            <w:r w:rsidR="00AF1B18" w:rsidRPr="00B961F3">
              <w:rPr>
                <w:rFonts w:asciiTheme="minorHAnsi" w:hAnsiTheme="minorHAnsi" w:cstheme="minorHAnsi"/>
                <w:sz w:val="20"/>
                <w:szCs w:val="20"/>
              </w:rPr>
              <w:t xml:space="preserve"> actuales</w:t>
            </w:r>
            <w:r w:rsidR="002D62BF" w:rsidRPr="00B961F3">
              <w:rPr>
                <w:rFonts w:asciiTheme="minorHAnsi" w:hAnsiTheme="minorHAnsi" w:cstheme="minorHAnsi"/>
                <w:sz w:val="20"/>
                <w:szCs w:val="20"/>
              </w:rPr>
              <w:t xml:space="preserve"> </w:t>
            </w:r>
            <w:r w:rsidR="00B013E9" w:rsidRPr="00B961F3">
              <w:rPr>
                <w:rFonts w:asciiTheme="minorHAnsi" w:hAnsiTheme="minorHAnsi" w:cstheme="minorHAnsi"/>
                <w:sz w:val="20"/>
                <w:szCs w:val="20"/>
              </w:rPr>
              <w:t>para</w:t>
            </w:r>
            <w:r w:rsidR="00AF1B18" w:rsidRPr="00B961F3">
              <w:rPr>
                <w:rFonts w:asciiTheme="minorHAnsi" w:hAnsiTheme="minorHAnsi" w:cstheme="minorHAnsi"/>
                <w:sz w:val="20"/>
                <w:szCs w:val="20"/>
              </w:rPr>
              <w:t xml:space="preserve"> mejorar</w:t>
            </w:r>
            <w:r w:rsidR="00B013E9" w:rsidRPr="00B961F3">
              <w:rPr>
                <w:rFonts w:asciiTheme="minorHAnsi" w:hAnsiTheme="minorHAnsi" w:cstheme="minorHAnsi"/>
                <w:sz w:val="20"/>
                <w:szCs w:val="20"/>
              </w:rPr>
              <w:t xml:space="preserve"> la distribución de los recursos del FASSA.</w:t>
            </w:r>
          </w:p>
        </w:tc>
        <w:tc>
          <w:tcPr>
            <w:tcW w:w="2548" w:type="dxa"/>
            <w:vAlign w:val="center"/>
          </w:tcPr>
          <w:p w14:paraId="2BF8C403" w14:textId="77777777" w:rsidR="00B244C8" w:rsidRPr="00B961F3" w:rsidRDefault="00AF1B18" w:rsidP="00AF1B18">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Actualizar</w:t>
            </w:r>
            <w:r w:rsidR="00B013E9" w:rsidRPr="00B961F3">
              <w:rPr>
                <w:rFonts w:asciiTheme="minorHAnsi" w:hAnsiTheme="minorHAnsi" w:cstheme="minorHAnsi"/>
                <w:sz w:val="20"/>
                <w:szCs w:val="20"/>
              </w:rPr>
              <w:t xml:space="preserve"> los criterios para la </w:t>
            </w:r>
            <w:r w:rsidR="00A40636" w:rsidRPr="00B961F3">
              <w:rPr>
                <w:rFonts w:asciiTheme="minorHAnsi" w:hAnsiTheme="minorHAnsi" w:cstheme="minorHAnsi"/>
                <w:sz w:val="20"/>
                <w:szCs w:val="20"/>
              </w:rPr>
              <w:t xml:space="preserve">asignación y </w:t>
            </w:r>
            <w:r w:rsidR="00B013E9" w:rsidRPr="00B961F3">
              <w:rPr>
                <w:rFonts w:asciiTheme="minorHAnsi" w:hAnsiTheme="minorHAnsi" w:cstheme="minorHAnsi"/>
                <w:sz w:val="20"/>
                <w:szCs w:val="20"/>
              </w:rPr>
              <w:t>distribución</w:t>
            </w:r>
            <w:r w:rsidRPr="00B961F3">
              <w:rPr>
                <w:rFonts w:asciiTheme="minorHAnsi" w:hAnsiTheme="minorHAnsi" w:cstheme="minorHAnsi"/>
                <w:sz w:val="20"/>
                <w:szCs w:val="20"/>
              </w:rPr>
              <w:t xml:space="preserve"> más eficiente</w:t>
            </w:r>
            <w:r w:rsidR="00B013E9" w:rsidRPr="00B961F3">
              <w:rPr>
                <w:rFonts w:asciiTheme="minorHAnsi" w:hAnsiTheme="minorHAnsi" w:cstheme="minorHAnsi"/>
                <w:sz w:val="20"/>
                <w:szCs w:val="20"/>
              </w:rPr>
              <w:t xml:space="preserve"> de los recursos del FASSA.</w:t>
            </w:r>
          </w:p>
          <w:p w14:paraId="5C3DEDC3" w14:textId="77777777" w:rsidR="00AF1B18" w:rsidRPr="00B961F3" w:rsidRDefault="00AF1B18" w:rsidP="00AF1B18">
            <w:pPr>
              <w:spacing w:after="0" w:line="276" w:lineRule="auto"/>
              <w:jc w:val="both"/>
              <w:rPr>
                <w:rFonts w:asciiTheme="minorHAnsi" w:hAnsiTheme="minorHAnsi" w:cstheme="minorHAnsi"/>
                <w:sz w:val="20"/>
                <w:szCs w:val="20"/>
              </w:rPr>
            </w:pPr>
          </w:p>
          <w:p w14:paraId="1CED0DF8" w14:textId="19580393" w:rsidR="00AF1B18" w:rsidRPr="00B961F3" w:rsidRDefault="007E224F" w:rsidP="00AF1B1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Integrar</w:t>
            </w:r>
            <w:r w:rsidR="00AF1B18" w:rsidRPr="00B961F3">
              <w:rPr>
                <w:rFonts w:asciiTheme="minorHAnsi" w:hAnsiTheme="minorHAnsi" w:cstheme="minorHAnsi"/>
                <w:sz w:val="20"/>
                <w:szCs w:val="20"/>
              </w:rPr>
              <w:t xml:space="preserve"> un comité de seguimiento a la evaluación </w:t>
            </w:r>
            <w:r w:rsidR="00D1585F" w:rsidRPr="00B961F3">
              <w:rPr>
                <w:rFonts w:asciiTheme="minorHAnsi" w:hAnsiTheme="minorHAnsi" w:cstheme="minorHAnsi"/>
                <w:sz w:val="20"/>
                <w:szCs w:val="20"/>
              </w:rPr>
              <w:t xml:space="preserve">de desempeño </w:t>
            </w:r>
            <w:r w:rsidR="00AF1B18" w:rsidRPr="00B961F3">
              <w:rPr>
                <w:rFonts w:asciiTheme="minorHAnsi" w:hAnsiTheme="minorHAnsi" w:cstheme="minorHAnsi"/>
                <w:sz w:val="20"/>
                <w:szCs w:val="20"/>
              </w:rPr>
              <w:t>que involucre diferentes áreas operativas y de control para mejorar y consolidar los criterios más adecuados en la distribución de los recursos.</w:t>
            </w:r>
          </w:p>
        </w:tc>
      </w:tr>
      <w:tr w:rsidR="00285BD4" w:rsidRPr="00936D55" w14:paraId="2F69A218" w14:textId="77777777" w:rsidTr="00B07778">
        <w:trPr>
          <w:trHeight w:val="4422"/>
        </w:trPr>
        <w:tc>
          <w:tcPr>
            <w:tcW w:w="1984" w:type="dxa"/>
            <w:vAlign w:val="center"/>
          </w:tcPr>
          <w:p w14:paraId="36CAC00C" w14:textId="0FDA3BD5" w:rsidR="00285BD4" w:rsidRPr="00B961F3" w:rsidRDefault="00285BD4"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505A12D9" w14:textId="5B755734" w:rsidR="00285BD4" w:rsidRPr="00B961F3" w:rsidRDefault="00285BD4"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3</w:t>
            </w:r>
          </w:p>
        </w:tc>
        <w:tc>
          <w:tcPr>
            <w:tcW w:w="2406" w:type="dxa"/>
            <w:vAlign w:val="center"/>
          </w:tcPr>
          <w:p w14:paraId="2A91E6E0" w14:textId="1C071A50" w:rsidR="00285BD4" w:rsidRPr="00B961F3" w:rsidRDefault="00A860DB" w:rsidP="005530D7">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No se encontró una adecuada proyección que le permita conocer si los recursos son suficientes para atender la problemática identificada en el mediano y largo plazo; sin embargo, se señala que existe una ineficiente asignación de los recursos por área de servicio para la atención de las necesidades.</w:t>
            </w:r>
          </w:p>
        </w:tc>
        <w:tc>
          <w:tcPr>
            <w:tcW w:w="2267" w:type="dxa"/>
            <w:vAlign w:val="center"/>
          </w:tcPr>
          <w:p w14:paraId="3A52E343" w14:textId="6DE6A9F3" w:rsidR="00285BD4" w:rsidRPr="00B961F3" w:rsidRDefault="00672CEC" w:rsidP="00AF1B1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B013E9" w:rsidRPr="00B961F3">
              <w:rPr>
                <w:rFonts w:asciiTheme="minorHAnsi" w:hAnsiTheme="minorHAnsi" w:cstheme="minorHAnsi"/>
                <w:sz w:val="20"/>
                <w:szCs w:val="20"/>
              </w:rPr>
              <w:t xml:space="preserve">e llevará a cabo </w:t>
            </w:r>
            <w:r w:rsidR="00A40636" w:rsidRPr="00B961F3">
              <w:rPr>
                <w:rFonts w:asciiTheme="minorHAnsi" w:hAnsiTheme="minorHAnsi" w:cstheme="minorHAnsi"/>
                <w:sz w:val="20"/>
                <w:szCs w:val="20"/>
              </w:rPr>
              <w:t xml:space="preserve">un </w:t>
            </w:r>
            <w:r w:rsidR="00AF1B18" w:rsidRPr="00B961F3">
              <w:rPr>
                <w:rFonts w:asciiTheme="minorHAnsi" w:hAnsiTheme="minorHAnsi" w:cstheme="minorHAnsi"/>
                <w:sz w:val="20"/>
                <w:szCs w:val="20"/>
              </w:rPr>
              <w:t>análisis</w:t>
            </w:r>
            <w:r w:rsidR="00B013E9" w:rsidRPr="00B961F3">
              <w:rPr>
                <w:rFonts w:asciiTheme="minorHAnsi" w:hAnsiTheme="minorHAnsi" w:cstheme="minorHAnsi"/>
                <w:sz w:val="20"/>
                <w:szCs w:val="20"/>
              </w:rPr>
              <w:t xml:space="preserve"> para conocer si los recursos del FASSA, son suficientes para atender la problemática identificada en el mediano y largo plazo.</w:t>
            </w:r>
          </w:p>
        </w:tc>
        <w:tc>
          <w:tcPr>
            <w:tcW w:w="2548" w:type="dxa"/>
            <w:vAlign w:val="center"/>
          </w:tcPr>
          <w:p w14:paraId="6AE4F4D0" w14:textId="7973291F" w:rsidR="00A40636" w:rsidRPr="00B961F3" w:rsidRDefault="00773CEF"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 xml:space="preserve">Elaborar </w:t>
            </w:r>
            <w:r w:rsidR="00A40636" w:rsidRPr="00B961F3">
              <w:rPr>
                <w:rFonts w:asciiTheme="minorHAnsi" w:hAnsiTheme="minorHAnsi" w:cstheme="minorHAnsi"/>
                <w:sz w:val="20"/>
                <w:szCs w:val="20"/>
              </w:rPr>
              <w:t xml:space="preserve">un </w:t>
            </w:r>
            <w:r w:rsidR="00C5266C" w:rsidRPr="00B961F3">
              <w:rPr>
                <w:rFonts w:asciiTheme="minorHAnsi" w:hAnsiTheme="minorHAnsi" w:cstheme="minorHAnsi"/>
                <w:sz w:val="20"/>
                <w:szCs w:val="20"/>
              </w:rPr>
              <w:t>diagnóstico</w:t>
            </w:r>
            <w:r w:rsidR="00A40636" w:rsidRPr="00B961F3">
              <w:rPr>
                <w:rFonts w:asciiTheme="minorHAnsi" w:hAnsiTheme="minorHAnsi" w:cstheme="minorHAnsi"/>
                <w:sz w:val="20"/>
                <w:szCs w:val="20"/>
              </w:rPr>
              <w:t xml:space="preserve"> para</w:t>
            </w:r>
            <w:r w:rsidR="00C5266C" w:rsidRPr="00B961F3">
              <w:rPr>
                <w:rFonts w:asciiTheme="minorHAnsi" w:hAnsiTheme="minorHAnsi" w:cstheme="minorHAnsi"/>
                <w:sz w:val="20"/>
                <w:szCs w:val="20"/>
              </w:rPr>
              <w:t xml:space="preserve"> conocer si los recursos del FASSA, son suficientes para atender la problemática identificada.</w:t>
            </w:r>
          </w:p>
          <w:p w14:paraId="096B705E" w14:textId="77777777" w:rsidR="00A40636" w:rsidRPr="00B961F3" w:rsidRDefault="00A40636" w:rsidP="00B013E9">
            <w:pPr>
              <w:spacing w:after="0" w:line="276" w:lineRule="auto"/>
              <w:jc w:val="both"/>
              <w:rPr>
                <w:rFonts w:asciiTheme="minorHAnsi" w:hAnsiTheme="minorHAnsi" w:cstheme="minorHAnsi"/>
                <w:sz w:val="20"/>
                <w:szCs w:val="20"/>
              </w:rPr>
            </w:pPr>
          </w:p>
          <w:p w14:paraId="00F0981F" w14:textId="77777777" w:rsidR="000C1524" w:rsidRPr="00B961F3" w:rsidRDefault="00A40636"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 xml:space="preserve">Realizar </w:t>
            </w:r>
            <w:r w:rsidR="00773CEF" w:rsidRPr="00B961F3">
              <w:rPr>
                <w:rFonts w:asciiTheme="minorHAnsi" w:hAnsiTheme="minorHAnsi" w:cstheme="minorHAnsi"/>
                <w:sz w:val="20"/>
                <w:szCs w:val="20"/>
              </w:rPr>
              <w:t xml:space="preserve">una </w:t>
            </w:r>
            <w:r w:rsidRPr="00B961F3">
              <w:rPr>
                <w:rFonts w:asciiTheme="minorHAnsi" w:hAnsiTheme="minorHAnsi" w:cstheme="minorHAnsi"/>
                <w:sz w:val="20"/>
                <w:szCs w:val="20"/>
              </w:rPr>
              <w:t xml:space="preserve">proyección </w:t>
            </w:r>
            <w:r w:rsidR="00773CEF" w:rsidRPr="00B961F3">
              <w:rPr>
                <w:rFonts w:asciiTheme="minorHAnsi" w:hAnsiTheme="minorHAnsi" w:cstheme="minorHAnsi"/>
                <w:sz w:val="20"/>
                <w:szCs w:val="20"/>
              </w:rPr>
              <w:t>de los recursos y las necesidades para atender la problemática del FASSA</w:t>
            </w:r>
            <w:r w:rsidRPr="00B961F3">
              <w:rPr>
                <w:rFonts w:asciiTheme="minorHAnsi" w:hAnsiTheme="minorHAnsi" w:cstheme="minorHAnsi"/>
                <w:sz w:val="20"/>
                <w:szCs w:val="20"/>
              </w:rPr>
              <w:t xml:space="preserve"> en el mediano y largo plazo</w:t>
            </w:r>
            <w:r w:rsidR="00773CEF" w:rsidRPr="00B961F3">
              <w:rPr>
                <w:rFonts w:asciiTheme="minorHAnsi" w:hAnsiTheme="minorHAnsi" w:cstheme="minorHAnsi"/>
                <w:sz w:val="20"/>
                <w:szCs w:val="20"/>
              </w:rPr>
              <w:t>.</w:t>
            </w:r>
          </w:p>
          <w:p w14:paraId="3F8F7737" w14:textId="77777777" w:rsidR="00AF1B18" w:rsidRPr="00B961F3" w:rsidRDefault="00AF1B18" w:rsidP="00B013E9">
            <w:pPr>
              <w:spacing w:after="0" w:line="276" w:lineRule="auto"/>
              <w:jc w:val="both"/>
              <w:rPr>
                <w:rFonts w:asciiTheme="minorHAnsi" w:hAnsiTheme="minorHAnsi" w:cstheme="minorHAnsi"/>
                <w:sz w:val="20"/>
                <w:szCs w:val="20"/>
              </w:rPr>
            </w:pPr>
          </w:p>
          <w:p w14:paraId="18E54A8C" w14:textId="4512CB22" w:rsidR="00AF1B18" w:rsidRPr="00B961F3" w:rsidRDefault="00AF1B18"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Lo anterior</w:t>
            </w:r>
            <w:r w:rsidR="00672CEC">
              <w:rPr>
                <w:rFonts w:asciiTheme="minorHAnsi" w:hAnsiTheme="minorHAnsi" w:cstheme="minorHAnsi"/>
                <w:sz w:val="20"/>
                <w:szCs w:val="20"/>
              </w:rPr>
              <w:t>,</w:t>
            </w:r>
            <w:r w:rsidRPr="00B961F3">
              <w:rPr>
                <w:rFonts w:asciiTheme="minorHAnsi" w:hAnsiTheme="minorHAnsi" w:cstheme="minorHAnsi"/>
                <w:sz w:val="20"/>
                <w:szCs w:val="20"/>
              </w:rPr>
              <w:t xml:space="preserve"> con el apoyo del comité de </w:t>
            </w:r>
            <w:r w:rsidR="00D1585F" w:rsidRPr="00B961F3">
              <w:rPr>
                <w:rFonts w:asciiTheme="minorHAnsi" w:hAnsiTheme="minorHAnsi" w:cstheme="minorHAnsi"/>
                <w:sz w:val="20"/>
                <w:szCs w:val="20"/>
              </w:rPr>
              <w:t>seguimiento a</w:t>
            </w:r>
            <w:r w:rsidRPr="00B961F3">
              <w:rPr>
                <w:rFonts w:asciiTheme="minorHAnsi" w:hAnsiTheme="minorHAnsi" w:cstheme="minorHAnsi"/>
                <w:sz w:val="20"/>
                <w:szCs w:val="20"/>
              </w:rPr>
              <w:t xml:space="preserve"> la evaluación</w:t>
            </w:r>
            <w:r w:rsidR="00D1585F" w:rsidRPr="00B961F3">
              <w:rPr>
                <w:rFonts w:asciiTheme="minorHAnsi" w:hAnsiTheme="minorHAnsi" w:cstheme="minorHAnsi"/>
                <w:sz w:val="20"/>
                <w:szCs w:val="20"/>
              </w:rPr>
              <w:t xml:space="preserve"> de desempeño</w:t>
            </w:r>
            <w:r w:rsidRPr="00B961F3">
              <w:rPr>
                <w:rFonts w:asciiTheme="minorHAnsi" w:hAnsiTheme="minorHAnsi" w:cstheme="minorHAnsi"/>
                <w:sz w:val="20"/>
                <w:szCs w:val="20"/>
              </w:rPr>
              <w:t xml:space="preserve">. </w:t>
            </w:r>
          </w:p>
        </w:tc>
      </w:tr>
      <w:tr w:rsidR="006813AC" w:rsidRPr="00936D55" w14:paraId="7C146B10" w14:textId="77777777" w:rsidTr="00B07778">
        <w:trPr>
          <w:trHeight w:val="5437"/>
        </w:trPr>
        <w:tc>
          <w:tcPr>
            <w:tcW w:w="1984" w:type="dxa"/>
            <w:vAlign w:val="center"/>
          </w:tcPr>
          <w:p w14:paraId="7BB945CD" w14:textId="77777777" w:rsidR="006813AC" w:rsidRPr="00B961F3" w:rsidRDefault="006813AC" w:rsidP="00861D83">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lastRenderedPageBreak/>
              <w:t>Informe                   / Recomendaciones /</w:t>
            </w:r>
          </w:p>
          <w:p w14:paraId="0DB7B932" w14:textId="03C78ACF" w:rsidR="006813AC" w:rsidRPr="00B961F3" w:rsidRDefault="00C5266C" w:rsidP="00861D83">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4</w:t>
            </w:r>
          </w:p>
        </w:tc>
        <w:tc>
          <w:tcPr>
            <w:tcW w:w="2406" w:type="dxa"/>
            <w:vAlign w:val="center"/>
          </w:tcPr>
          <w:p w14:paraId="5C48600B" w14:textId="77777777" w:rsidR="006813AC" w:rsidRPr="00B961F3" w:rsidRDefault="006813AC"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Realizar el registro del ejercicio de los recursos del Fondo por niveles de atención, tipo de personal y distribución geográfica al interior de la entidad federativa, para poder definir una estrategia que le permita a los SSS realizar una adecuada asignación de recursos con la finalidad de cubrir de manera más eficiente los requerimientos.</w:t>
            </w:r>
          </w:p>
        </w:tc>
        <w:tc>
          <w:tcPr>
            <w:tcW w:w="2267" w:type="dxa"/>
            <w:vAlign w:val="center"/>
          </w:tcPr>
          <w:p w14:paraId="5F997EA1" w14:textId="3520E154" w:rsidR="006813AC" w:rsidRPr="00B961F3" w:rsidRDefault="00672CEC" w:rsidP="00861D83">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6813AC" w:rsidRPr="00B961F3">
              <w:rPr>
                <w:rFonts w:asciiTheme="minorHAnsi" w:hAnsiTheme="minorHAnsi" w:cstheme="minorHAnsi"/>
                <w:sz w:val="20"/>
                <w:szCs w:val="20"/>
              </w:rPr>
              <w:t xml:space="preserve">e </w:t>
            </w:r>
            <w:r w:rsidR="0058583B" w:rsidRPr="00B961F3">
              <w:rPr>
                <w:rFonts w:asciiTheme="minorHAnsi" w:hAnsiTheme="minorHAnsi" w:cstheme="minorHAnsi"/>
                <w:sz w:val="20"/>
                <w:szCs w:val="20"/>
              </w:rPr>
              <w:t>buscará contar con un sistema</w:t>
            </w:r>
            <w:r w:rsidR="00C77E7B" w:rsidRPr="00B961F3">
              <w:rPr>
                <w:rFonts w:asciiTheme="minorHAnsi" w:hAnsiTheme="minorHAnsi" w:cstheme="minorHAnsi"/>
                <w:sz w:val="20"/>
                <w:szCs w:val="20"/>
              </w:rPr>
              <w:t xml:space="preserve"> de </w:t>
            </w:r>
            <w:r w:rsidRPr="00B961F3">
              <w:rPr>
                <w:rFonts w:asciiTheme="minorHAnsi" w:hAnsiTheme="minorHAnsi" w:cstheme="minorHAnsi"/>
                <w:sz w:val="20"/>
                <w:szCs w:val="20"/>
              </w:rPr>
              <w:t>información que</w:t>
            </w:r>
            <w:r w:rsidR="0058583B" w:rsidRPr="00B961F3">
              <w:rPr>
                <w:rFonts w:asciiTheme="minorHAnsi" w:hAnsiTheme="minorHAnsi" w:cstheme="minorHAnsi"/>
                <w:sz w:val="20"/>
                <w:szCs w:val="20"/>
              </w:rPr>
              <w:t xml:space="preserve"> permita </w:t>
            </w:r>
            <w:r w:rsidR="006813AC" w:rsidRPr="00B961F3">
              <w:rPr>
                <w:rFonts w:asciiTheme="minorHAnsi" w:hAnsiTheme="minorHAnsi" w:cstheme="minorHAnsi"/>
                <w:sz w:val="20"/>
                <w:szCs w:val="20"/>
              </w:rPr>
              <w:t xml:space="preserve">llevar a cabo el registro del ejercicio de los recursos del FASSA por niveles de atención, tipo de personal y distribución geográfica al interior de la entidad federativa, con el objetivo </w:t>
            </w:r>
            <w:r w:rsidR="0058583B" w:rsidRPr="00B961F3">
              <w:rPr>
                <w:rFonts w:asciiTheme="minorHAnsi" w:hAnsiTheme="minorHAnsi" w:cstheme="minorHAnsi"/>
                <w:sz w:val="20"/>
                <w:szCs w:val="20"/>
              </w:rPr>
              <w:t>de contar con información</w:t>
            </w:r>
            <w:r>
              <w:rPr>
                <w:rFonts w:asciiTheme="minorHAnsi" w:hAnsiTheme="minorHAnsi" w:cstheme="minorHAnsi"/>
                <w:sz w:val="20"/>
                <w:szCs w:val="20"/>
              </w:rPr>
              <w:t xml:space="preserve"> </w:t>
            </w:r>
            <w:r w:rsidRPr="00B961F3">
              <w:rPr>
                <w:rFonts w:asciiTheme="minorHAnsi" w:hAnsiTheme="minorHAnsi" w:cstheme="minorHAnsi"/>
                <w:sz w:val="20"/>
                <w:szCs w:val="20"/>
              </w:rPr>
              <w:t>más confiable</w:t>
            </w:r>
            <w:r w:rsidR="0058583B" w:rsidRPr="00B961F3">
              <w:rPr>
                <w:rFonts w:asciiTheme="minorHAnsi" w:hAnsiTheme="minorHAnsi" w:cstheme="minorHAnsi"/>
                <w:sz w:val="20"/>
                <w:szCs w:val="20"/>
              </w:rPr>
              <w:t xml:space="preserve"> para la toma de decisiones </w:t>
            </w:r>
            <w:r w:rsidR="00C77E7B" w:rsidRPr="00B961F3">
              <w:rPr>
                <w:rFonts w:asciiTheme="minorHAnsi" w:hAnsiTheme="minorHAnsi" w:cstheme="minorHAnsi"/>
                <w:sz w:val="20"/>
                <w:szCs w:val="20"/>
              </w:rPr>
              <w:t xml:space="preserve">más precisa y oportuna, </w:t>
            </w:r>
            <w:r w:rsidR="0058583B" w:rsidRPr="00B961F3">
              <w:rPr>
                <w:rFonts w:asciiTheme="minorHAnsi" w:hAnsiTheme="minorHAnsi" w:cstheme="minorHAnsi"/>
                <w:sz w:val="20"/>
                <w:szCs w:val="20"/>
              </w:rPr>
              <w:t>sobre la asignación y distribución de los recursos</w:t>
            </w:r>
            <w:r w:rsidR="006813AC" w:rsidRPr="00B961F3">
              <w:rPr>
                <w:rFonts w:asciiTheme="minorHAnsi" w:hAnsiTheme="minorHAnsi" w:cstheme="minorHAnsi"/>
                <w:sz w:val="20"/>
                <w:szCs w:val="20"/>
              </w:rPr>
              <w:t>.</w:t>
            </w:r>
          </w:p>
        </w:tc>
        <w:tc>
          <w:tcPr>
            <w:tcW w:w="2548" w:type="dxa"/>
            <w:vAlign w:val="center"/>
          </w:tcPr>
          <w:p w14:paraId="57F20E1E" w14:textId="57187B08" w:rsidR="006813AC" w:rsidRPr="00B961F3" w:rsidRDefault="00C77E7B"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 xml:space="preserve">Rediseñar los </w:t>
            </w:r>
            <w:r w:rsidR="006813AC" w:rsidRPr="00B961F3">
              <w:rPr>
                <w:rFonts w:asciiTheme="minorHAnsi" w:hAnsiTheme="minorHAnsi" w:cstheme="minorHAnsi"/>
                <w:sz w:val="20"/>
                <w:szCs w:val="20"/>
              </w:rPr>
              <w:t>registros y reportes del ejercicio de los recursos del FASSA por niveles de atención, tipo de personal y distribución geográfica al interior de la entidad federativa.</w:t>
            </w:r>
          </w:p>
        </w:tc>
      </w:tr>
      <w:tr w:rsidR="00AE4EFC" w:rsidRPr="00936D55" w14:paraId="05C1CE67" w14:textId="77777777" w:rsidTr="00B07778">
        <w:trPr>
          <w:trHeight w:val="2608"/>
        </w:trPr>
        <w:tc>
          <w:tcPr>
            <w:tcW w:w="1984" w:type="dxa"/>
            <w:vAlign w:val="center"/>
          </w:tcPr>
          <w:p w14:paraId="79567A89" w14:textId="77777777" w:rsidR="00AE4EFC" w:rsidRPr="00B961F3" w:rsidRDefault="00AE4EFC" w:rsidP="00861D83">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05A7DA6D" w14:textId="3821F6C9" w:rsidR="00AE4EFC" w:rsidRPr="00B961F3" w:rsidRDefault="00C5266C" w:rsidP="00861D83">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5</w:t>
            </w:r>
          </w:p>
        </w:tc>
        <w:tc>
          <w:tcPr>
            <w:tcW w:w="2406" w:type="dxa"/>
            <w:vAlign w:val="center"/>
          </w:tcPr>
          <w:p w14:paraId="1373366E" w14:textId="77777777" w:rsidR="00AE4EFC" w:rsidRPr="00B961F3" w:rsidRDefault="00AE4EFC"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Limitada coordinación de las instancias federales y estatales para establecer mecanismos eficaces de asignación de recursos y por consecuente el ejercicio del recurso en tiempo.</w:t>
            </w:r>
          </w:p>
        </w:tc>
        <w:tc>
          <w:tcPr>
            <w:tcW w:w="2267" w:type="dxa"/>
            <w:shd w:val="clear" w:color="auto" w:fill="auto"/>
            <w:vAlign w:val="center"/>
          </w:tcPr>
          <w:p w14:paraId="45FBE198" w14:textId="795424E2" w:rsidR="00AE4EFC" w:rsidRPr="00B961F3" w:rsidRDefault="00672CEC" w:rsidP="00C77E7B">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sidR="00B07778">
              <w:rPr>
                <w:rFonts w:asciiTheme="minorHAnsi" w:hAnsiTheme="minorHAnsi" w:cstheme="minorHAnsi"/>
                <w:sz w:val="20"/>
                <w:szCs w:val="20"/>
              </w:rPr>
              <w:t xml:space="preserve">se realizarán </w:t>
            </w:r>
            <w:r w:rsidR="007122A6" w:rsidRPr="00B961F3">
              <w:rPr>
                <w:rFonts w:asciiTheme="minorHAnsi" w:hAnsiTheme="minorHAnsi" w:cstheme="minorHAnsi"/>
                <w:sz w:val="20"/>
                <w:szCs w:val="20"/>
              </w:rPr>
              <w:t>reuniones entre las instancias federales y las instancias estatales para el establecimiento de mecanismos eficaces de la asignación de recursos.</w:t>
            </w:r>
          </w:p>
        </w:tc>
        <w:tc>
          <w:tcPr>
            <w:tcW w:w="2548" w:type="dxa"/>
            <w:shd w:val="clear" w:color="auto" w:fill="auto"/>
            <w:vAlign w:val="center"/>
          </w:tcPr>
          <w:p w14:paraId="6B0A5092" w14:textId="72253296" w:rsidR="00AE4EFC" w:rsidRPr="00B961F3" w:rsidRDefault="007122A6" w:rsidP="00C77E7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Gestionar diferentes</w:t>
            </w:r>
            <w:r w:rsidR="00C77E7B" w:rsidRPr="00B961F3">
              <w:rPr>
                <w:rFonts w:asciiTheme="minorHAnsi" w:hAnsiTheme="minorHAnsi" w:cstheme="minorHAnsi"/>
                <w:sz w:val="20"/>
                <w:szCs w:val="20"/>
              </w:rPr>
              <w:t xml:space="preserve"> formas de comunicación </w:t>
            </w:r>
            <w:r w:rsidRPr="00B961F3">
              <w:rPr>
                <w:rFonts w:asciiTheme="minorHAnsi" w:hAnsiTheme="minorHAnsi" w:cstheme="minorHAnsi"/>
                <w:sz w:val="20"/>
                <w:szCs w:val="20"/>
              </w:rPr>
              <w:t>para la asignación de los recursos con las instancias federales.</w:t>
            </w:r>
          </w:p>
        </w:tc>
      </w:tr>
      <w:tr w:rsidR="006813AC" w:rsidRPr="00936D55" w14:paraId="21684589" w14:textId="77777777" w:rsidTr="00B07778">
        <w:trPr>
          <w:trHeight w:val="2948"/>
        </w:trPr>
        <w:tc>
          <w:tcPr>
            <w:tcW w:w="1984" w:type="dxa"/>
            <w:vAlign w:val="center"/>
          </w:tcPr>
          <w:p w14:paraId="63AFBF95" w14:textId="77777777" w:rsidR="006813AC" w:rsidRPr="00B961F3" w:rsidRDefault="006813AC" w:rsidP="00861D83">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6855A559" w14:textId="068DDB5F" w:rsidR="006813AC" w:rsidRPr="00B961F3" w:rsidRDefault="00C5266C" w:rsidP="00861D83">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6</w:t>
            </w:r>
          </w:p>
        </w:tc>
        <w:tc>
          <w:tcPr>
            <w:tcW w:w="2406" w:type="dxa"/>
            <w:vAlign w:val="center"/>
          </w:tcPr>
          <w:p w14:paraId="38B52897" w14:textId="77777777" w:rsidR="006813AC" w:rsidRPr="00B961F3" w:rsidRDefault="006813AC"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Realizar un reporte detallado del ejercicio de los recursos del FASSA por tipo de personal, en el que se identifiquen el personal médico, administrativo, enfermeras y auxiliares, y otros.</w:t>
            </w:r>
          </w:p>
        </w:tc>
        <w:tc>
          <w:tcPr>
            <w:tcW w:w="2267" w:type="dxa"/>
            <w:vAlign w:val="center"/>
          </w:tcPr>
          <w:p w14:paraId="18E2F9DB" w14:textId="6C8C74EC" w:rsidR="006813AC" w:rsidRPr="00B961F3" w:rsidRDefault="00672CEC" w:rsidP="00861D83">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sidR="00B07778">
              <w:rPr>
                <w:rFonts w:asciiTheme="minorHAnsi" w:hAnsiTheme="minorHAnsi" w:cstheme="minorHAnsi"/>
                <w:sz w:val="20"/>
                <w:szCs w:val="20"/>
              </w:rPr>
              <w:t>se c</w:t>
            </w:r>
            <w:r w:rsidR="00B07778" w:rsidRPr="00B961F3">
              <w:rPr>
                <w:rFonts w:asciiTheme="minorHAnsi" w:hAnsiTheme="minorHAnsi" w:cstheme="minorHAnsi"/>
                <w:sz w:val="20"/>
                <w:szCs w:val="20"/>
              </w:rPr>
              <w:t>ontar</w:t>
            </w:r>
            <w:r w:rsidR="00B07778">
              <w:rPr>
                <w:rFonts w:asciiTheme="minorHAnsi" w:hAnsiTheme="minorHAnsi" w:cstheme="minorHAnsi"/>
                <w:sz w:val="20"/>
                <w:szCs w:val="20"/>
              </w:rPr>
              <w:t>án</w:t>
            </w:r>
            <w:r w:rsidR="006813AC" w:rsidRPr="00B961F3">
              <w:rPr>
                <w:rFonts w:asciiTheme="minorHAnsi" w:hAnsiTheme="minorHAnsi" w:cstheme="minorHAnsi"/>
                <w:sz w:val="20"/>
                <w:szCs w:val="20"/>
              </w:rPr>
              <w:t xml:space="preserve"> </w:t>
            </w:r>
            <w:r w:rsidR="00F537A8" w:rsidRPr="00B961F3">
              <w:rPr>
                <w:rFonts w:asciiTheme="minorHAnsi" w:hAnsiTheme="minorHAnsi" w:cstheme="minorHAnsi"/>
                <w:sz w:val="20"/>
                <w:szCs w:val="20"/>
              </w:rPr>
              <w:t xml:space="preserve">con </w:t>
            </w:r>
            <w:r w:rsidR="006813AC" w:rsidRPr="00B961F3">
              <w:rPr>
                <w:rFonts w:asciiTheme="minorHAnsi" w:hAnsiTheme="minorHAnsi" w:cstheme="minorHAnsi"/>
                <w:sz w:val="20"/>
                <w:szCs w:val="20"/>
              </w:rPr>
              <w:t xml:space="preserve">reportes </w:t>
            </w:r>
            <w:r w:rsidR="00C77E7B" w:rsidRPr="00B961F3">
              <w:rPr>
                <w:rFonts w:asciiTheme="minorHAnsi" w:hAnsiTheme="minorHAnsi" w:cstheme="minorHAnsi"/>
                <w:sz w:val="20"/>
                <w:szCs w:val="20"/>
              </w:rPr>
              <w:t xml:space="preserve">más </w:t>
            </w:r>
            <w:r w:rsidR="006813AC" w:rsidRPr="00B961F3">
              <w:rPr>
                <w:rFonts w:asciiTheme="minorHAnsi" w:hAnsiTheme="minorHAnsi" w:cstheme="minorHAnsi"/>
                <w:sz w:val="20"/>
                <w:szCs w:val="20"/>
              </w:rPr>
              <w:t xml:space="preserve">detallados </w:t>
            </w:r>
            <w:r w:rsidR="00F537A8" w:rsidRPr="00B961F3">
              <w:rPr>
                <w:rFonts w:asciiTheme="minorHAnsi" w:hAnsiTheme="minorHAnsi" w:cstheme="minorHAnsi"/>
                <w:sz w:val="20"/>
                <w:szCs w:val="20"/>
              </w:rPr>
              <w:t xml:space="preserve">y actualizados </w:t>
            </w:r>
            <w:r w:rsidR="006813AC" w:rsidRPr="00B961F3">
              <w:rPr>
                <w:rFonts w:asciiTheme="minorHAnsi" w:hAnsiTheme="minorHAnsi" w:cstheme="minorHAnsi"/>
                <w:sz w:val="20"/>
                <w:szCs w:val="20"/>
              </w:rPr>
              <w:t>del ejercicio de los recursos del FASSA por cada tipo de personal (médico, administrativo, enfermeras, auxiliares y otros).</w:t>
            </w:r>
          </w:p>
        </w:tc>
        <w:tc>
          <w:tcPr>
            <w:tcW w:w="2548" w:type="dxa"/>
            <w:vAlign w:val="center"/>
          </w:tcPr>
          <w:p w14:paraId="56980798" w14:textId="59213088" w:rsidR="006813AC" w:rsidRPr="00B961F3" w:rsidRDefault="00C77E7B"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 xml:space="preserve">Mejorar y actualizar </w:t>
            </w:r>
            <w:r w:rsidR="00672CEC">
              <w:rPr>
                <w:rFonts w:asciiTheme="minorHAnsi" w:hAnsiTheme="minorHAnsi" w:cstheme="minorHAnsi"/>
                <w:sz w:val="20"/>
                <w:szCs w:val="20"/>
              </w:rPr>
              <w:t xml:space="preserve">los </w:t>
            </w:r>
            <w:r w:rsidRPr="00B961F3">
              <w:rPr>
                <w:rFonts w:asciiTheme="minorHAnsi" w:hAnsiTheme="minorHAnsi" w:cstheme="minorHAnsi"/>
                <w:sz w:val="20"/>
                <w:szCs w:val="20"/>
              </w:rPr>
              <w:t xml:space="preserve">formatos </w:t>
            </w:r>
            <w:r w:rsidR="00672CEC" w:rsidRPr="00B961F3">
              <w:rPr>
                <w:rFonts w:asciiTheme="minorHAnsi" w:hAnsiTheme="minorHAnsi" w:cstheme="minorHAnsi"/>
                <w:sz w:val="20"/>
                <w:szCs w:val="20"/>
              </w:rPr>
              <w:t>de reportes</w:t>
            </w:r>
            <w:r w:rsidR="006813AC" w:rsidRPr="00B961F3">
              <w:rPr>
                <w:rFonts w:asciiTheme="minorHAnsi" w:hAnsiTheme="minorHAnsi" w:cstheme="minorHAnsi"/>
                <w:sz w:val="20"/>
                <w:szCs w:val="20"/>
              </w:rPr>
              <w:t xml:space="preserve"> periódicos y detallados del ejercicio de los recursos del FASSA por cada tipo de personal</w:t>
            </w:r>
            <w:r w:rsidR="00B0652F" w:rsidRPr="00B961F3">
              <w:rPr>
                <w:rFonts w:asciiTheme="minorHAnsi" w:hAnsiTheme="minorHAnsi" w:cstheme="minorHAnsi"/>
                <w:sz w:val="20"/>
                <w:szCs w:val="20"/>
              </w:rPr>
              <w:t xml:space="preserve"> (médico, administrativo, enfermeras, auxiliares y otros).</w:t>
            </w:r>
          </w:p>
        </w:tc>
      </w:tr>
      <w:tr w:rsidR="006813AC" w:rsidRPr="00936D55" w14:paraId="3CB5673A" w14:textId="77777777" w:rsidTr="00B07778">
        <w:trPr>
          <w:trHeight w:val="1871"/>
        </w:trPr>
        <w:tc>
          <w:tcPr>
            <w:tcW w:w="1984" w:type="dxa"/>
            <w:vAlign w:val="center"/>
          </w:tcPr>
          <w:p w14:paraId="2FDF8AE6" w14:textId="77777777" w:rsidR="006813AC" w:rsidRPr="00B961F3" w:rsidRDefault="006813AC" w:rsidP="00861D83">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lastRenderedPageBreak/>
              <w:t>Informe                   / Recomendaciones /</w:t>
            </w:r>
          </w:p>
          <w:p w14:paraId="2DE06156" w14:textId="2E20EC4C" w:rsidR="006813AC" w:rsidRPr="00B961F3" w:rsidRDefault="00C5266C" w:rsidP="00861D83">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7</w:t>
            </w:r>
          </w:p>
        </w:tc>
        <w:tc>
          <w:tcPr>
            <w:tcW w:w="2406" w:type="dxa"/>
            <w:vAlign w:val="center"/>
          </w:tcPr>
          <w:p w14:paraId="1402FA89" w14:textId="77777777" w:rsidR="006813AC" w:rsidRPr="00B961F3" w:rsidRDefault="006813AC"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No se identificó un proceso específico para realizar la conciliación de la plantilla de personal con la Federación.</w:t>
            </w:r>
          </w:p>
        </w:tc>
        <w:tc>
          <w:tcPr>
            <w:tcW w:w="2267" w:type="dxa"/>
            <w:vAlign w:val="center"/>
          </w:tcPr>
          <w:p w14:paraId="51520886" w14:textId="614A843B" w:rsidR="006813AC" w:rsidRPr="00B961F3" w:rsidRDefault="00672CEC" w:rsidP="00861D83">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sidR="00B07778">
              <w:rPr>
                <w:rFonts w:asciiTheme="minorHAnsi" w:hAnsiTheme="minorHAnsi" w:cstheme="minorHAnsi"/>
                <w:sz w:val="20"/>
                <w:szCs w:val="20"/>
              </w:rPr>
              <w:t xml:space="preserve">se </w:t>
            </w:r>
            <w:r>
              <w:rPr>
                <w:rFonts w:asciiTheme="minorHAnsi" w:hAnsiTheme="minorHAnsi" w:cstheme="minorHAnsi"/>
                <w:sz w:val="20"/>
                <w:szCs w:val="20"/>
              </w:rPr>
              <w:t>m</w:t>
            </w:r>
            <w:r w:rsidR="00C77E7B" w:rsidRPr="00B961F3">
              <w:rPr>
                <w:rFonts w:asciiTheme="minorHAnsi" w:hAnsiTheme="minorHAnsi" w:cstheme="minorHAnsi"/>
                <w:sz w:val="20"/>
                <w:szCs w:val="20"/>
              </w:rPr>
              <w:t>ejorar</w:t>
            </w:r>
            <w:r w:rsidR="00B07778">
              <w:rPr>
                <w:rFonts w:asciiTheme="minorHAnsi" w:hAnsiTheme="minorHAnsi" w:cstheme="minorHAnsi"/>
                <w:sz w:val="20"/>
                <w:szCs w:val="20"/>
              </w:rPr>
              <w:t>án</w:t>
            </w:r>
            <w:r w:rsidR="00C77E7B" w:rsidRPr="00B961F3">
              <w:rPr>
                <w:rFonts w:asciiTheme="minorHAnsi" w:hAnsiTheme="minorHAnsi" w:cstheme="minorHAnsi"/>
                <w:sz w:val="20"/>
                <w:szCs w:val="20"/>
              </w:rPr>
              <w:t xml:space="preserve"> el </w:t>
            </w:r>
            <w:r w:rsidR="00B0652F" w:rsidRPr="00B961F3">
              <w:rPr>
                <w:rFonts w:asciiTheme="minorHAnsi" w:hAnsiTheme="minorHAnsi" w:cstheme="minorHAnsi"/>
                <w:sz w:val="20"/>
                <w:szCs w:val="20"/>
              </w:rPr>
              <w:t xml:space="preserve">proceso documentado </w:t>
            </w:r>
            <w:r w:rsidR="006813AC" w:rsidRPr="00B961F3">
              <w:rPr>
                <w:rFonts w:asciiTheme="minorHAnsi" w:hAnsiTheme="minorHAnsi" w:cstheme="minorHAnsi"/>
                <w:sz w:val="20"/>
                <w:szCs w:val="20"/>
              </w:rPr>
              <w:t>para la conciliación de la plantilla de personal con la Federación.</w:t>
            </w:r>
          </w:p>
        </w:tc>
        <w:tc>
          <w:tcPr>
            <w:tcW w:w="2548" w:type="dxa"/>
            <w:vAlign w:val="center"/>
          </w:tcPr>
          <w:p w14:paraId="531DE3B5" w14:textId="2C8CB21A" w:rsidR="006813AC" w:rsidRPr="00B961F3" w:rsidRDefault="00672CEC"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Readecuar el</w:t>
            </w:r>
            <w:r w:rsidR="00B0652F" w:rsidRPr="00B961F3">
              <w:rPr>
                <w:rFonts w:asciiTheme="minorHAnsi" w:hAnsiTheme="minorHAnsi" w:cstheme="minorHAnsi"/>
                <w:sz w:val="20"/>
                <w:szCs w:val="20"/>
              </w:rPr>
              <w:t xml:space="preserve"> proceso</w:t>
            </w:r>
            <w:r w:rsidR="006813AC" w:rsidRPr="00B961F3">
              <w:rPr>
                <w:rFonts w:asciiTheme="minorHAnsi" w:hAnsiTheme="minorHAnsi" w:cstheme="minorHAnsi"/>
                <w:sz w:val="20"/>
                <w:szCs w:val="20"/>
              </w:rPr>
              <w:t xml:space="preserve"> </w:t>
            </w:r>
            <w:r w:rsidR="00B0652F" w:rsidRPr="00B961F3">
              <w:rPr>
                <w:rFonts w:asciiTheme="minorHAnsi" w:hAnsiTheme="minorHAnsi" w:cstheme="minorHAnsi"/>
                <w:sz w:val="20"/>
                <w:szCs w:val="20"/>
              </w:rPr>
              <w:t xml:space="preserve">para la conciliación de </w:t>
            </w:r>
            <w:r w:rsidR="006813AC" w:rsidRPr="00B961F3">
              <w:rPr>
                <w:rFonts w:asciiTheme="minorHAnsi" w:hAnsiTheme="minorHAnsi" w:cstheme="minorHAnsi"/>
                <w:sz w:val="20"/>
                <w:szCs w:val="20"/>
              </w:rPr>
              <w:t>la plantilla del personal con la Federación</w:t>
            </w:r>
            <w:r w:rsidR="00C77E7B" w:rsidRPr="00B961F3">
              <w:rPr>
                <w:rFonts w:asciiTheme="minorHAnsi" w:hAnsiTheme="minorHAnsi" w:cstheme="minorHAnsi"/>
                <w:sz w:val="20"/>
                <w:szCs w:val="20"/>
              </w:rPr>
              <w:t>, con más exactitud oportunidad</w:t>
            </w:r>
            <w:r w:rsidR="006813AC" w:rsidRPr="00B961F3">
              <w:rPr>
                <w:rFonts w:asciiTheme="minorHAnsi" w:hAnsiTheme="minorHAnsi" w:cstheme="minorHAnsi"/>
                <w:sz w:val="20"/>
                <w:szCs w:val="20"/>
              </w:rPr>
              <w:t>.</w:t>
            </w:r>
          </w:p>
        </w:tc>
      </w:tr>
      <w:tr w:rsidR="006813AC" w:rsidRPr="00936D55" w14:paraId="5B4CCC86" w14:textId="77777777" w:rsidTr="00CF7E70">
        <w:trPr>
          <w:trHeight w:val="4445"/>
        </w:trPr>
        <w:tc>
          <w:tcPr>
            <w:tcW w:w="1984" w:type="dxa"/>
            <w:vAlign w:val="center"/>
          </w:tcPr>
          <w:p w14:paraId="414FDBC9" w14:textId="77777777" w:rsidR="006813AC" w:rsidRPr="00B961F3" w:rsidRDefault="006813AC" w:rsidP="00861D83">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2FAF7401" w14:textId="22F56305" w:rsidR="006813AC" w:rsidRPr="00B961F3" w:rsidRDefault="00C5266C" w:rsidP="00861D83">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8</w:t>
            </w:r>
          </w:p>
        </w:tc>
        <w:tc>
          <w:tcPr>
            <w:tcW w:w="2406" w:type="dxa"/>
            <w:vAlign w:val="center"/>
          </w:tcPr>
          <w:p w14:paraId="790216DD" w14:textId="77777777" w:rsidR="006813AC" w:rsidRPr="00B961F3" w:rsidRDefault="006813AC"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Establecer mecanismos para la generación de información actualizada respecto de la plantilla de personal y la infraestructura para la atención de los servicios de salud en la entidad.</w:t>
            </w:r>
          </w:p>
        </w:tc>
        <w:tc>
          <w:tcPr>
            <w:tcW w:w="2267" w:type="dxa"/>
            <w:vAlign w:val="center"/>
          </w:tcPr>
          <w:p w14:paraId="6735DB16" w14:textId="712DD7FB" w:rsidR="006813AC" w:rsidRPr="00B961F3" w:rsidRDefault="00672CEC" w:rsidP="00861D83">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6813AC" w:rsidRPr="00B961F3">
              <w:rPr>
                <w:rFonts w:asciiTheme="minorHAnsi" w:hAnsiTheme="minorHAnsi" w:cstheme="minorHAnsi"/>
                <w:sz w:val="20"/>
                <w:szCs w:val="20"/>
              </w:rPr>
              <w:t>e buscarán mecanismos para la generación de información actualizada respecto a la plantilla de personal y la infraestructura para la atención de los servicios de salud en la entidad.</w:t>
            </w:r>
          </w:p>
          <w:p w14:paraId="0B1AAC08" w14:textId="77777777" w:rsidR="00B0652F" w:rsidRPr="00B961F3" w:rsidRDefault="00B0652F" w:rsidP="00861D83">
            <w:pPr>
              <w:spacing w:after="0" w:line="276" w:lineRule="auto"/>
              <w:jc w:val="both"/>
              <w:rPr>
                <w:rFonts w:asciiTheme="minorHAnsi" w:hAnsiTheme="minorHAnsi" w:cstheme="minorHAnsi"/>
                <w:sz w:val="20"/>
                <w:szCs w:val="20"/>
              </w:rPr>
            </w:pPr>
          </w:p>
          <w:p w14:paraId="60340795" w14:textId="3AE46B7E" w:rsidR="00B0652F" w:rsidRPr="00B961F3" w:rsidRDefault="00B0652F"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Así como</w:t>
            </w:r>
            <w:r w:rsidR="00C5266C" w:rsidRPr="00B961F3">
              <w:rPr>
                <w:rFonts w:asciiTheme="minorHAnsi" w:hAnsiTheme="minorHAnsi" w:cstheme="minorHAnsi"/>
                <w:sz w:val="20"/>
                <w:szCs w:val="20"/>
              </w:rPr>
              <w:t>,</w:t>
            </w:r>
            <w:r w:rsidRPr="00B961F3">
              <w:rPr>
                <w:rFonts w:asciiTheme="minorHAnsi" w:hAnsiTheme="minorHAnsi" w:cstheme="minorHAnsi"/>
                <w:sz w:val="20"/>
                <w:szCs w:val="20"/>
              </w:rPr>
              <w:t xml:space="preserve"> contar con registros claros y transparentes respecto a la plantilla de personal y la infraestructura médica.</w:t>
            </w:r>
          </w:p>
        </w:tc>
        <w:tc>
          <w:tcPr>
            <w:tcW w:w="2548" w:type="dxa"/>
            <w:vAlign w:val="center"/>
          </w:tcPr>
          <w:p w14:paraId="7693490E" w14:textId="76E2FF15" w:rsidR="006813AC" w:rsidRPr="00B961F3" w:rsidRDefault="00C77E7B"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 xml:space="preserve">Mejorar el proceso </w:t>
            </w:r>
            <w:r w:rsidR="00672CEC" w:rsidRPr="00B961F3">
              <w:rPr>
                <w:rFonts w:asciiTheme="minorHAnsi" w:hAnsiTheme="minorHAnsi" w:cstheme="minorHAnsi"/>
                <w:sz w:val="20"/>
                <w:szCs w:val="20"/>
              </w:rPr>
              <w:t>de reportes</w:t>
            </w:r>
            <w:r w:rsidR="006813AC" w:rsidRPr="00B961F3">
              <w:rPr>
                <w:rFonts w:asciiTheme="minorHAnsi" w:hAnsiTheme="minorHAnsi" w:cstheme="minorHAnsi"/>
                <w:sz w:val="20"/>
                <w:szCs w:val="20"/>
              </w:rPr>
              <w:t xml:space="preserve"> periódicos de la información respecto a la plantilla del personal</w:t>
            </w:r>
            <w:r w:rsidRPr="00B961F3">
              <w:rPr>
                <w:rFonts w:asciiTheme="minorHAnsi" w:hAnsiTheme="minorHAnsi" w:cstheme="minorHAnsi"/>
                <w:sz w:val="20"/>
                <w:szCs w:val="20"/>
              </w:rPr>
              <w:t xml:space="preserve"> con más oportunidad</w:t>
            </w:r>
            <w:r w:rsidR="00552385" w:rsidRPr="00B961F3">
              <w:rPr>
                <w:rFonts w:asciiTheme="minorHAnsi" w:hAnsiTheme="minorHAnsi" w:cstheme="minorHAnsi"/>
                <w:sz w:val="20"/>
                <w:szCs w:val="20"/>
              </w:rPr>
              <w:t>.</w:t>
            </w:r>
          </w:p>
          <w:p w14:paraId="065895DE" w14:textId="77777777" w:rsidR="00672CEC" w:rsidRDefault="00672CEC" w:rsidP="00861D83">
            <w:pPr>
              <w:spacing w:after="0" w:line="276" w:lineRule="auto"/>
              <w:jc w:val="both"/>
              <w:rPr>
                <w:rFonts w:asciiTheme="minorHAnsi" w:hAnsiTheme="minorHAnsi" w:cstheme="minorHAnsi"/>
                <w:sz w:val="20"/>
                <w:szCs w:val="20"/>
              </w:rPr>
            </w:pPr>
          </w:p>
          <w:p w14:paraId="0B5DCB12" w14:textId="17A8C500" w:rsidR="00552385" w:rsidRPr="00B961F3" w:rsidRDefault="00552385"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Mantener actualizados organigramas de personal y manuales de organización de los servicios de salud en la entidad</w:t>
            </w:r>
            <w:r w:rsidR="003D6707">
              <w:rPr>
                <w:rFonts w:asciiTheme="minorHAnsi" w:hAnsiTheme="minorHAnsi" w:cstheme="minorHAnsi"/>
                <w:sz w:val="20"/>
                <w:szCs w:val="20"/>
              </w:rPr>
              <w:t>.</w:t>
            </w:r>
          </w:p>
          <w:p w14:paraId="7A51F485" w14:textId="77777777" w:rsidR="00552385" w:rsidRPr="00B961F3" w:rsidRDefault="00552385" w:rsidP="00861D83">
            <w:pPr>
              <w:spacing w:after="0" w:line="276" w:lineRule="auto"/>
              <w:jc w:val="both"/>
              <w:rPr>
                <w:rFonts w:asciiTheme="minorHAnsi" w:hAnsiTheme="minorHAnsi" w:cstheme="minorHAnsi"/>
                <w:sz w:val="20"/>
                <w:szCs w:val="20"/>
              </w:rPr>
            </w:pPr>
          </w:p>
          <w:p w14:paraId="351E99A3" w14:textId="748F82CF" w:rsidR="00552385" w:rsidRPr="00B961F3" w:rsidRDefault="00C77E7B" w:rsidP="00552385">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 xml:space="preserve">Realizar </w:t>
            </w:r>
            <w:r w:rsidR="00552385" w:rsidRPr="00B961F3">
              <w:rPr>
                <w:rFonts w:asciiTheme="minorHAnsi" w:hAnsiTheme="minorHAnsi" w:cstheme="minorHAnsi"/>
                <w:sz w:val="20"/>
                <w:szCs w:val="20"/>
              </w:rPr>
              <w:t>el inventar</w:t>
            </w:r>
            <w:r w:rsidRPr="00B961F3">
              <w:rPr>
                <w:rFonts w:asciiTheme="minorHAnsi" w:hAnsiTheme="minorHAnsi" w:cstheme="minorHAnsi"/>
                <w:sz w:val="20"/>
                <w:szCs w:val="20"/>
              </w:rPr>
              <w:t>io de la infraestructura médica periódicamente y diagnosticar su eficiencia material.</w:t>
            </w:r>
          </w:p>
          <w:p w14:paraId="71F8DDD9" w14:textId="77777777" w:rsidR="00552385" w:rsidRPr="00B961F3" w:rsidRDefault="00552385" w:rsidP="00552385">
            <w:pPr>
              <w:spacing w:after="0" w:line="276" w:lineRule="auto"/>
              <w:jc w:val="both"/>
              <w:rPr>
                <w:rFonts w:asciiTheme="minorHAnsi" w:hAnsiTheme="minorHAnsi" w:cstheme="minorHAnsi"/>
                <w:sz w:val="20"/>
                <w:szCs w:val="20"/>
              </w:rPr>
            </w:pPr>
          </w:p>
          <w:p w14:paraId="7363D3A7" w14:textId="02E6D307" w:rsidR="00552385" w:rsidRPr="00B961F3" w:rsidRDefault="00552385" w:rsidP="00552385">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Mantener actualizados los registros correspondientes a la plantilla de personal y la infraestructura médica.</w:t>
            </w:r>
          </w:p>
          <w:p w14:paraId="4713BD2A" w14:textId="0B669AEC" w:rsidR="00552385" w:rsidRPr="00B961F3" w:rsidRDefault="00552385" w:rsidP="00861D83">
            <w:pPr>
              <w:spacing w:after="0" w:line="276" w:lineRule="auto"/>
              <w:jc w:val="both"/>
              <w:rPr>
                <w:rFonts w:asciiTheme="minorHAnsi" w:hAnsiTheme="minorHAnsi" w:cstheme="minorHAnsi"/>
                <w:sz w:val="20"/>
                <w:szCs w:val="20"/>
              </w:rPr>
            </w:pPr>
          </w:p>
        </w:tc>
      </w:tr>
      <w:tr w:rsidR="006813AC" w:rsidRPr="00936D55" w14:paraId="52571F55" w14:textId="77777777" w:rsidTr="00B07778">
        <w:trPr>
          <w:trHeight w:val="3005"/>
        </w:trPr>
        <w:tc>
          <w:tcPr>
            <w:tcW w:w="1984" w:type="dxa"/>
            <w:vAlign w:val="center"/>
          </w:tcPr>
          <w:p w14:paraId="2C4F0979" w14:textId="77777777" w:rsidR="006813AC" w:rsidRPr="00B961F3" w:rsidRDefault="006813AC" w:rsidP="00861D83">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6F2B23CC" w14:textId="7C80B8D4" w:rsidR="006813AC" w:rsidRPr="00B961F3" w:rsidRDefault="00C5266C" w:rsidP="00861D83">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9</w:t>
            </w:r>
          </w:p>
        </w:tc>
        <w:tc>
          <w:tcPr>
            <w:tcW w:w="2406" w:type="dxa"/>
            <w:vAlign w:val="center"/>
          </w:tcPr>
          <w:p w14:paraId="650935D4" w14:textId="77777777" w:rsidR="006813AC" w:rsidRPr="00B961F3" w:rsidRDefault="006813AC"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Se recomienda elaborar un diagnóstico específico que permita mostrar la plantilla óptima que se financia con FASSA y que sirva como un elemento base para revisar el acuerdo de descentralización.</w:t>
            </w:r>
          </w:p>
        </w:tc>
        <w:tc>
          <w:tcPr>
            <w:tcW w:w="2267" w:type="dxa"/>
            <w:vAlign w:val="center"/>
          </w:tcPr>
          <w:p w14:paraId="2D62F56F" w14:textId="243431BC" w:rsidR="006813AC" w:rsidRPr="00B961F3" w:rsidRDefault="00672CEC" w:rsidP="00861D83">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w:t>
            </w:r>
            <w:r w:rsidR="00B07778">
              <w:rPr>
                <w:rFonts w:asciiTheme="minorHAnsi" w:hAnsiTheme="minorHAnsi" w:cstheme="minorHAnsi"/>
                <w:sz w:val="20"/>
                <w:szCs w:val="20"/>
              </w:rPr>
              <w:t xml:space="preserve">se elaborará </w:t>
            </w:r>
            <w:r w:rsidR="006813AC" w:rsidRPr="00B961F3">
              <w:rPr>
                <w:rFonts w:asciiTheme="minorHAnsi" w:hAnsiTheme="minorHAnsi" w:cstheme="minorHAnsi"/>
                <w:sz w:val="20"/>
                <w:szCs w:val="20"/>
              </w:rPr>
              <w:t xml:space="preserve">un diagnóstico especifico que permita mostrar la plantilla </w:t>
            </w:r>
            <w:r w:rsidR="009D46EB">
              <w:rPr>
                <w:rFonts w:asciiTheme="minorHAnsi" w:hAnsiTheme="minorHAnsi" w:cstheme="minorHAnsi"/>
                <w:sz w:val="20"/>
                <w:szCs w:val="20"/>
              </w:rPr>
              <w:t>ó</w:t>
            </w:r>
            <w:r w:rsidR="006813AC" w:rsidRPr="00B961F3">
              <w:rPr>
                <w:rFonts w:asciiTheme="minorHAnsi" w:hAnsiTheme="minorHAnsi" w:cstheme="minorHAnsi"/>
                <w:sz w:val="20"/>
                <w:szCs w:val="20"/>
              </w:rPr>
              <w:t>ptima que se financia con FASSA y que sirva como un elemento base para revisar el acuerdo de descentralización</w:t>
            </w:r>
            <w:r w:rsidR="00C77E7B" w:rsidRPr="00B961F3">
              <w:rPr>
                <w:rFonts w:asciiTheme="minorHAnsi" w:hAnsiTheme="minorHAnsi" w:cstheme="minorHAnsi"/>
                <w:sz w:val="20"/>
                <w:szCs w:val="20"/>
              </w:rPr>
              <w:t xml:space="preserve"> actual</w:t>
            </w:r>
            <w:r w:rsidR="006813AC" w:rsidRPr="00B961F3">
              <w:rPr>
                <w:rFonts w:asciiTheme="minorHAnsi" w:hAnsiTheme="minorHAnsi" w:cstheme="minorHAnsi"/>
                <w:sz w:val="20"/>
                <w:szCs w:val="20"/>
              </w:rPr>
              <w:t>.</w:t>
            </w:r>
          </w:p>
        </w:tc>
        <w:tc>
          <w:tcPr>
            <w:tcW w:w="2548" w:type="dxa"/>
            <w:vAlign w:val="center"/>
          </w:tcPr>
          <w:p w14:paraId="486E80FC" w14:textId="26485DCE" w:rsidR="006813AC" w:rsidRPr="00B961F3" w:rsidRDefault="006813AC" w:rsidP="00C77E7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Realizar un diagnóstico</w:t>
            </w:r>
            <w:r w:rsidR="00C77E7B" w:rsidRPr="00B961F3">
              <w:rPr>
                <w:rFonts w:asciiTheme="minorHAnsi" w:hAnsiTheme="minorHAnsi" w:cstheme="minorHAnsi"/>
                <w:sz w:val="20"/>
                <w:szCs w:val="20"/>
              </w:rPr>
              <w:t xml:space="preserve"> especifico</w:t>
            </w:r>
            <w:r w:rsidRPr="00B961F3">
              <w:rPr>
                <w:rFonts w:asciiTheme="minorHAnsi" w:hAnsiTheme="minorHAnsi" w:cstheme="minorHAnsi"/>
                <w:sz w:val="20"/>
                <w:szCs w:val="20"/>
              </w:rPr>
              <w:t xml:space="preserve"> con el objetivo de </w:t>
            </w:r>
            <w:r w:rsidR="00C77E7B" w:rsidRPr="00B961F3">
              <w:rPr>
                <w:rFonts w:asciiTheme="minorHAnsi" w:hAnsiTheme="minorHAnsi" w:cstheme="minorHAnsi"/>
                <w:sz w:val="20"/>
                <w:szCs w:val="20"/>
              </w:rPr>
              <w:t xml:space="preserve">determinar </w:t>
            </w:r>
            <w:r w:rsidRPr="00B961F3">
              <w:rPr>
                <w:rFonts w:asciiTheme="minorHAnsi" w:hAnsiTheme="minorHAnsi" w:cstheme="minorHAnsi"/>
                <w:sz w:val="20"/>
                <w:szCs w:val="20"/>
              </w:rPr>
              <w:t>la plantilla optima que se financia con el FASSA.</w:t>
            </w:r>
          </w:p>
        </w:tc>
      </w:tr>
      <w:tr w:rsidR="00AE4EFC" w:rsidRPr="00936D55" w14:paraId="098CDFF7" w14:textId="77777777" w:rsidTr="00B07778">
        <w:trPr>
          <w:trHeight w:val="2602"/>
        </w:trPr>
        <w:tc>
          <w:tcPr>
            <w:tcW w:w="1984" w:type="dxa"/>
            <w:vAlign w:val="center"/>
          </w:tcPr>
          <w:p w14:paraId="5BA642E1" w14:textId="77777777" w:rsidR="00AE4EFC" w:rsidRPr="00B961F3" w:rsidRDefault="00AE4EFC" w:rsidP="00861D83">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lastRenderedPageBreak/>
              <w:t>Informe                   / Recomendaciones /</w:t>
            </w:r>
          </w:p>
          <w:p w14:paraId="1460A235" w14:textId="1CD1F603" w:rsidR="00AE4EFC" w:rsidRPr="00B961F3" w:rsidRDefault="00AE4EFC" w:rsidP="00861D83">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1</w:t>
            </w:r>
            <w:r w:rsidR="00C5266C" w:rsidRPr="00B961F3">
              <w:rPr>
                <w:rFonts w:asciiTheme="minorHAnsi" w:hAnsiTheme="minorHAnsi" w:cstheme="minorHAnsi"/>
                <w:b/>
                <w:sz w:val="20"/>
                <w:szCs w:val="20"/>
              </w:rPr>
              <w:t>0</w:t>
            </w:r>
          </w:p>
        </w:tc>
        <w:tc>
          <w:tcPr>
            <w:tcW w:w="2406" w:type="dxa"/>
            <w:vAlign w:val="center"/>
          </w:tcPr>
          <w:p w14:paraId="5A3B9761" w14:textId="77777777" w:rsidR="00AE4EFC" w:rsidRPr="00B961F3" w:rsidRDefault="00AE4EFC" w:rsidP="00861D8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La ausencia de diagnósticos de recursos humanos y de infraestructura en el nivel de los componentes de gasto no permite identificar la consistencia y actualización.</w:t>
            </w:r>
          </w:p>
        </w:tc>
        <w:tc>
          <w:tcPr>
            <w:tcW w:w="2267" w:type="dxa"/>
            <w:vAlign w:val="center"/>
          </w:tcPr>
          <w:p w14:paraId="3B2B530F" w14:textId="21658440" w:rsidR="00AE4EFC" w:rsidRPr="00B961F3" w:rsidRDefault="00B07778" w:rsidP="00C77E7B">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AE4EFC" w:rsidRPr="00B961F3">
              <w:rPr>
                <w:rFonts w:asciiTheme="minorHAnsi" w:hAnsiTheme="minorHAnsi" w:cstheme="minorHAnsi"/>
                <w:sz w:val="20"/>
                <w:szCs w:val="20"/>
              </w:rPr>
              <w:t>e llevarán a cabo mecanismos para</w:t>
            </w:r>
            <w:r w:rsidR="00C77E7B" w:rsidRPr="00B961F3">
              <w:rPr>
                <w:rFonts w:asciiTheme="minorHAnsi" w:hAnsiTheme="minorHAnsi" w:cstheme="minorHAnsi"/>
                <w:sz w:val="20"/>
                <w:szCs w:val="20"/>
              </w:rPr>
              <w:t xml:space="preserve"> revisar periódicamente la </w:t>
            </w:r>
            <w:r w:rsidR="00AE4EFC" w:rsidRPr="00B961F3">
              <w:rPr>
                <w:rFonts w:asciiTheme="minorHAnsi" w:hAnsiTheme="minorHAnsi" w:cstheme="minorHAnsi"/>
                <w:sz w:val="20"/>
                <w:szCs w:val="20"/>
              </w:rPr>
              <w:t>información detallada de recursos humanos y de infraestructura en el nivel de los componentes del gasto.</w:t>
            </w:r>
          </w:p>
        </w:tc>
        <w:tc>
          <w:tcPr>
            <w:tcW w:w="2548" w:type="dxa"/>
            <w:vAlign w:val="center"/>
          </w:tcPr>
          <w:p w14:paraId="081E32BB" w14:textId="299B94A9" w:rsidR="00AE4EFC" w:rsidRPr="00B961F3" w:rsidRDefault="00AE4EFC" w:rsidP="00C77E7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Realizar diagnósticos</w:t>
            </w:r>
            <w:r w:rsidR="00C77E7B" w:rsidRPr="00B961F3">
              <w:rPr>
                <w:rFonts w:asciiTheme="minorHAnsi" w:hAnsiTheme="minorHAnsi" w:cstheme="minorHAnsi"/>
                <w:sz w:val="20"/>
                <w:szCs w:val="20"/>
              </w:rPr>
              <w:t xml:space="preserve"> específicos </w:t>
            </w:r>
            <w:r w:rsidRPr="00B961F3">
              <w:rPr>
                <w:rFonts w:asciiTheme="minorHAnsi" w:hAnsiTheme="minorHAnsi" w:cstheme="minorHAnsi"/>
                <w:sz w:val="20"/>
                <w:szCs w:val="20"/>
              </w:rPr>
              <w:t>de recursos humanos y de infraestructura</w:t>
            </w:r>
            <w:r w:rsidR="00552385" w:rsidRPr="00B961F3">
              <w:rPr>
                <w:rFonts w:asciiTheme="minorHAnsi" w:hAnsiTheme="minorHAnsi" w:cstheme="minorHAnsi"/>
                <w:sz w:val="20"/>
                <w:szCs w:val="20"/>
              </w:rPr>
              <w:t xml:space="preserve">, </w:t>
            </w:r>
            <w:r w:rsidR="00A83BA2" w:rsidRPr="00B961F3">
              <w:rPr>
                <w:rFonts w:asciiTheme="minorHAnsi" w:hAnsiTheme="minorHAnsi" w:cstheme="minorHAnsi"/>
                <w:sz w:val="20"/>
                <w:szCs w:val="20"/>
              </w:rPr>
              <w:t xml:space="preserve">incluyendo un </w:t>
            </w:r>
            <w:r w:rsidR="00552385" w:rsidRPr="00B961F3">
              <w:rPr>
                <w:rFonts w:asciiTheme="minorHAnsi" w:hAnsiTheme="minorHAnsi" w:cstheme="minorHAnsi"/>
                <w:sz w:val="20"/>
                <w:szCs w:val="20"/>
              </w:rPr>
              <w:t xml:space="preserve">enfoque </w:t>
            </w:r>
            <w:r w:rsidR="00A83BA2" w:rsidRPr="00B961F3">
              <w:rPr>
                <w:rFonts w:asciiTheme="minorHAnsi" w:hAnsiTheme="minorHAnsi" w:cstheme="minorHAnsi"/>
                <w:sz w:val="20"/>
                <w:szCs w:val="20"/>
              </w:rPr>
              <w:t>en los componentes de gasto.</w:t>
            </w:r>
            <w:r w:rsidR="00552385" w:rsidRPr="00B961F3">
              <w:rPr>
                <w:rFonts w:asciiTheme="minorHAnsi" w:hAnsiTheme="minorHAnsi" w:cstheme="minorHAnsi"/>
                <w:sz w:val="20"/>
                <w:szCs w:val="20"/>
              </w:rPr>
              <w:t xml:space="preserve"> </w:t>
            </w:r>
          </w:p>
        </w:tc>
      </w:tr>
      <w:tr w:rsidR="00CE31BB" w:rsidRPr="00936D55" w14:paraId="6C6899C3" w14:textId="77777777" w:rsidTr="00B07778">
        <w:trPr>
          <w:trHeight w:val="3375"/>
        </w:trPr>
        <w:tc>
          <w:tcPr>
            <w:tcW w:w="1984" w:type="dxa"/>
            <w:vAlign w:val="center"/>
          </w:tcPr>
          <w:p w14:paraId="49EBAB73" w14:textId="12C68B59" w:rsidR="00CE31BB" w:rsidRPr="00B961F3" w:rsidRDefault="00CE31BB"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34F52616" w14:textId="1283A3A4" w:rsidR="00CE31BB" w:rsidRPr="00B961F3" w:rsidRDefault="00AE4EFC"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1</w:t>
            </w:r>
            <w:r w:rsidR="00C5266C" w:rsidRPr="00B961F3">
              <w:rPr>
                <w:rFonts w:asciiTheme="minorHAnsi" w:hAnsiTheme="minorHAnsi" w:cstheme="minorHAnsi"/>
                <w:b/>
                <w:sz w:val="20"/>
                <w:szCs w:val="20"/>
              </w:rPr>
              <w:t>1</w:t>
            </w:r>
          </w:p>
        </w:tc>
        <w:tc>
          <w:tcPr>
            <w:tcW w:w="2406" w:type="dxa"/>
            <w:vAlign w:val="center"/>
          </w:tcPr>
          <w:p w14:paraId="3BC2E91E" w14:textId="04AF3B87" w:rsidR="00CE31BB" w:rsidRPr="00B961F3" w:rsidRDefault="00CE31BB" w:rsidP="00CE31B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 xml:space="preserve">No se cuenta con un proceso administrativo oficial para la validación de los datos antes de cargar la información al </w:t>
            </w:r>
            <w:r w:rsidR="009D46EB" w:rsidRPr="009D46EB">
              <w:rPr>
                <w:rFonts w:asciiTheme="minorHAnsi" w:hAnsiTheme="minorHAnsi" w:cstheme="minorHAnsi"/>
                <w:sz w:val="20"/>
                <w:szCs w:val="20"/>
              </w:rPr>
              <w:t>Sistema de Reporte de Recursos Federales Transferidos</w:t>
            </w:r>
            <w:r w:rsidR="009D46EB">
              <w:rPr>
                <w:rFonts w:asciiTheme="minorHAnsi" w:hAnsiTheme="minorHAnsi" w:cstheme="minorHAnsi"/>
                <w:sz w:val="20"/>
                <w:szCs w:val="20"/>
              </w:rPr>
              <w:t xml:space="preserve"> (</w:t>
            </w:r>
            <w:r w:rsidRPr="00B961F3">
              <w:rPr>
                <w:rFonts w:asciiTheme="minorHAnsi" w:hAnsiTheme="minorHAnsi" w:cstheme="minorHAnsi"/>
                <w:sz w:val="20"/>
                <w:szCs w:val="20"/>
              </w:rPr>
              <w:t>SRFT</w:t>
            </w:r>
            <w:r w:rsidR="009D46EB">
              <w:rPr>
                <w:rFonts w:asciiTheme="minorHAnsi" w:hAnsiTheme="minorHAnsi" w:cstheme="minorHAnsi"/>
                <w:sz w:val="20"/>
                <w:szCs w:val="20"/>
              </w:rPr>
              <w:t>)</w:t>
            </w:r>
            <w:r w:rsidRPr="00B961F3">
              <w:rPr>
                <w:rFonts w:asciiTheme="minorHAnsi" w:hAnsiTheme="minorHAnsi" w:cstheme="minorHAnsi"/>
                <w:sz w:val="20"/>
                <w:szCs w:val="20"/>
              </w:rPr>
              <w:t>.</w:t>
            </w:r>
          </w:p>
        </w:tc>
        <w:tc>
          <w:tcPr>
            <w:tcW w:w="2267" w:type="dxa"/>
            <w:vAlign w:val="center"/>
          </w:tcPr>
          <w:p w14:paraId="3F75F68B" w14:textId="6978B588" w:rsidR="00CE31BB" w:rsidRPr="00B961F3" w:rsidRDefault="00B07778" w:rsidP="00C77E7B">
            <w:pPr>
              <w:spacing w:after="0" w:line="276" w:lineRule="auto"/>
              <w:jc w:val="both"/>
              <w:rPr>
                <w:rFonts w:asciiTheme="minorHAnsi" w:hAnsiTheme="minorHAnsi" w:cstheme="minorHAnsi"/>
                <w:sz w:val="20"/>
                <w:szCs w:val="20"/>
              </w:rPr>
            </w:pPr>
            <w:r>
              <w:rPr>
                <w:rFonts w:asciiTheme="minorHAnsi" w:hAnsiTheme="minorHAnsi" w:cstheme="minorHAnsi"/>
                <w:sz w:val="20"/>
                <w:szCs w:val="20"/>
              </w:rPr>
              <w:t>A</w:t>
            </w:r>
            <w:r w:rsidR="00C77E7B" w:rsidRPr="00B961F3">
              <w:rPr>
                <w:rFonts w:asciiTheme="minorHAnsi" w:hAnsiTheme="minorHAnsi" w:cstheme="minorHAnsi"/>
                <w:sz w:val="20"/>
                <w:szCs w:val="20"/>
              </w:rPr>
              <w:t xml:space="preserve"> través del comité de seguimiento de evaluación </w:t>
            </w:r>
            <w:r w:rsidR="00D1585F" w:rsidRPr="00B961F3">
              <w:rPr>
                <w:rFonts w:asciiTheme="minorHAnsi" w:hAnsiTheme="minorHAnsi" w:cstheme="minorHAnsi"/>
                <w:sz w:val="20"/>
                <w:szCs w:val="20"/>
              </w:rPr>
              <w:t>de desempeño</w:t>
            </w:r>
            <w:r>
              <w:rPr>
                <w:rFonts w:asciiTheme="minorHAnsi" w:hAnsiTheme="minorHAnsi" w:cstheme="minorHAnsi"/>
                <w:sz w:val="20"/>
                <w:szCs w:val="20"/>
              </w:rPr>
              <w:t>, es factible que,</w:t>
            </w:r>
            <w:r w:rsidR="00D1585F" w:rsidRPr="00B961F3">
              <w:rPr>
                <w:rFonts w:asciiTheme="minorHAnsi" w:hAnsiTheme="minorHAnsi" w:cstheme="minorHAnsi"/>
                <w:sz w:val="20"/>
                <w:szCs w:val="20"/>
              </w:rPr>
              <w:t xml:space="preserve"> </w:t>
            </w:r>
            <w:r w:rsidR="00C77E7B" w:rsidRPr="00B961F3">
              <w:rPr>
                <w:rFonts w:asciiTheme="minorHAnsi" w:hAnsiTheme="minorHAnsi" w:cstheme="minorHAnsi"/>
                <w:sz w:val="20"/>
                <w:szCs w:val="20"/>
              </w:rPr>
              <w:t>s</w:t>
            </w:r>
            <w:r w:rsidR="00CE31BB" w:rsidRPr="00B961F3">
              <w:rPr>
                <w:rFonts w:asciiTheme="minorHAnsi" w:hAnsiTheme="minorHAnsi" w:cstheme="minorHAnsi"/>
                <w:sz w:val="20"/>
                <w:szCs w:val="20"/>
              </w:rPr>
              <w:t>e buscará llevar a cabo un procedimiento administrativo oficial para la validación de los datos antes de cargar la información al SRFT.</w:t>
            </w:r>
          </w:p>
        </w:tc>
        <w:tc>
          <w:tcPr>
            <w:tcW w:w="2548" w:type="dxa"/>
            <w:vAlign w:val="center"/>
          </w:tcPr>
          <w:p w14:paraId="2B8019C0" w14:textId="5D81A095" w:rsidR="00CE31BB" w:rsidRPr="00B961F3" w:rsidRDefault="00CE31BB"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Gestionar un procedimiento administrativo oficial para la validación de los datos antes de cargar la información al SFRT.</w:t>
            </w:r>
          </w:p>
        </w:tc>
      </w:tr>
      <w:tr w:rsidR="00CE31BB" w:rsidRPr="00936D55" w14:paraId="641BA219" w14:textId="77777777" w:rsidTr="00B07778">
        <w:trPr>
          <w:trHeight w:val="4082"/>
        </w:trPr>
        <w:tc>
          <w:tcPr>
            <w:tcW w:w="1984" w:type="dxa"/>
            <w:shd w:val="clear" w:color="auto" w:fill="auto"/>
            <w:vAlign w:val="center"/>
          </w:tcPr>
          <w:p w14:paraId="1FCB425B" w14:textId="65DC7E2A" w:rsidR="00CE31BB" w:rsidRPr="00B961F3" w:rsidRDefault="00CE31BB"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758A784A" w14:textId="74061B94" w:rsidR="00CE31BB" w:rsidRPr="00B961F3" w:rsidRDefault="00AE4EFC"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1</w:t>
            </w:r>
            <w:r w:rsidR="00C5266C" w:rsidRPr="00B961F3">
              <w:rPr>
                <w:rFonts w:asciiTheme="minorHAnsi" w:hAnsiTheme="minorHAnsi" w:cstheme="minorHAnsi"/>
                <w:b/>
                <w:sz w:val="20"/>
                <w:szCs w:val="20"/>
              </w:rPr>
              <w:t>2</w:t>
            </w:r>
          </w:p>
        </w:tc>
        <w:tc>
          <w:tcPr>
            <w:tcW w:w="2406" w:type="dxa"/>
            <w:shd w:val="clear" w:color="auto" w:fill="auto"/>
            <w:vAlign w:val="center"/>
          </w:tcPr>
          <w:p w14:paraId="5C35A3B2" w14:textId="1B4491D5" w:rsidR="00CE31BB" w:rsidRPr="00B961F3" w:rsidRDefault="00CE31BB" w:rsidP="00CE31B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No se cuenta con un padrón de los beneficiarios con los recursos del Fondo, se atiende a la población en general.</w:t>
            </w:r>
          </w:p>
        </w:tc>
        <w:tc>
          <w:tcPr>
            <w:tcW w:w="2267" w:type="dxa"/>
            <w:shd w:val="clear" w:color="auto" w:fill="auto"/>
            <w:vAlign w:val="center"/>
          </w:tcPr>
          <w:p w14:paraId="10D5C466" w14:textId="0211A954" w:rsidR="00CE31BB" w:rsidRPr="00B961F3" w:rsidRDefault="00A83BA2" w:rsidP="00C77E7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Si bien no se cuenta con un padrón de beneficiarios ya que se atiende a la población en general,</w:t>
            </w:r>
            <w:r w:rsidR="00B07778">
              <w:rPr>
                <w:rFonts w:asciiTheme="minorHAnsi" w:hAnsiTheme="minorHAnsi" w:cstheme="minorHAnsi"/>
                <w:sz w:val="20"/>
                <w:szCs w:val="20"/>
              </w:rPr>
              <w:t xml:space="preserve"> es factible que, </w:t>
            </w:r>
            <w:r w:rsidRPr="00B961F3">
              <w:rPr>
                <w:rFonts w:asciiTheme="minorHAnsi" w:hAnsiTheme="minorHAnsi" w:cstheme="minorHAnsi"/>
                <w:sz w:val="20"/>
                <w:szCs w:val="20"/>
              </w:rPr>
              <w:t xml:space="preserve"> se </w:t>
            </w:r>
            <w:r w:rsidR="0012588B" w:rsidRPr="00B961F3">
              <w:rPr>
                <w:rFonts w:asciiTheme="minorHAnsi" w:hAnsiTheme="minorHAnsi" w:cstheme="minorHAnsi"/>
                <w:sz w:val="20"/>
                <w:szCs w:val="20"/>
              </w:rPr>
              <w:t>buscará</w:t>
            </w:r>
            <w:r w:rsidRPr="00B961F3">
              <w:rPr>
                <w:rFonts w:asciiTheme="minorHAnsi" w:hAnsiTheme="minorHAnsi" w:cstheme="minorHAnsi"/>
                <w:sz w:val="20"/>
                <w:szCs w:val="20"/>
              </w:rPr>
              <w:t xml:space="preserve"> mejorar la información de las personas beneficiadas con los recursos del FASSA</w:t>
            </w:r>
            <w:r w:rsidR="0012588B" w:rsidRPr="00B961F3">
              <w:rPr>
                <w:rFonts w:asciiTheme="minorHAnsi" w:hAnsiTheme="minorHAnsi" w:cstheme="minorHAnsi"/>
                <w:sz w:val="20"/>
                <w:szCs w:val="20"/>
              </w:rPr>
              <w:t>, con el objetivo de contar con información</w:t>
            </w:r>
            <w:r w:rsidR="00C77E7B" w:rsidRPr="00B961F3">
              <w:rPr>
                <w:rFonts w:asciiTheme="minorHAnsi" w:hAnsiTheme="minorHAnsi" w:cstheme="minorHAnsi"/>
                <w:sz w:val="20"/>
                <w:szCs w:val="20"/>
              </w:rPr>
              <w:t xml:space="preserve"> precisa de la población atendida</w:t>
            </w:r>
            <w:r w:rsidR="0012588B" w:rsidRPr="00B961F3">
              <w:rPr>
                <w:rFonts w:asciiTheme="minorHAnsi" w:hAnsiTheme="minorHAnsi" w:cstheme="minorHAnsi"/>
                <w:sz w:val="20"/>
                <w:szCs w:val="20"/>
              </w:rPr>
              <w:t>.</w:t>
            </w:r>
          </w:p>
        </w:tc>
        <w:tc>
          <w:tcPr>
            <w:tcW w:w="2548" w:type="dxa"/>
            <w:shd w:val="clear" w:color="auto" w:fill="auto"/>
            <w:vAlign w:val="center"/>
          </w:tcPr>
          <w:p w14:paraId="712B91E6" w14:textId="7633FECF" w:rsidR="00CE31BB" w:rsidRPr="00B961F3" w:rsidRDefault="00C77E7B"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Generar</w:t>
            </w:r>
            <w:r w:rsidR="0012588B" w:rsidRPr="00B961F3">
              <w:rPr>
                <w:rFonts w:asciiTheme="minorHAnsi" w:hAnsiTheme="minorHAnsi" w:cstheme="minorHAnsi"/>
                <w:sz w:val="20"/>
                <w:szCs w:val="20"/>
              </w:rPr>
              <w:t xml:space="preserve"> información</w:t>
            </w:r>
            <w:r w:rsidRPr="00B961F3">
              <w:rPr>
                <w:rFonts w:asciiTheme="minorHAnsi" w:hAnsiTheme="minorHAnsi" w:cstheme="minorHAnsi"/>
                <w:sz w:val="20"/>
                <w:szCs w:val="20"/>
              </w:rPr>
              <w:t xml:space="preserve"> </w:t>
            </w:r>
            <w:r w:rsidR="0012588B" w:rsidRPr="00B961F3">
              <w:rPr>
                <w:rFonts w:asciiTheme="minorHAnsi" w:hAnsiTheme="minorHAnsi" w:cstheme="minorHAnsi"/>
                <w:sz w:val="20"/>
                <w:szCs w:val="20"/>
              </w:rPr>
              <w:t>al momento sobre la población atendida con los recursos del fondo.</w:t>
            </w:r>
          </w:p>
          <w:p w14:paraId="3ABE7EF3" w14:textId="77777777" w:rsidR="0012588B" w:rsidRPr="00B961F3" w:rsidRDefault="0012588B" w:rsidP="00B013E9">
            <w:pPr>
              <w:spacing w:after="0" w:line="276" w:lineRule="auto"/>
              <w:jc w:val="both"/>
              <w:rPr>
                <w:rFonts w:asciiTheme="minorHAnsi" w:hAnsiTheme="minorHAnsi" w:cstheme="minorHAnsi"/>
                <w:sz w:val="20"/>
                <w:szCs w:val="20"/>
              </w:rPr>
            </w:pPr>
          </w:p>
          <w:p w14:paraId="73DC43A2" w14:textId="2CAC6549" w:rsidR="0012588B" w:rsidRPr="00B961F3" w:rsidRDefault="0012588B"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Elaborar informe</w:t>
            </w:r>
            <w:r w:rsidR="00D1585F" w:rsidRPr="00B961F3">
              <w:rPr>
                <w:rFonts w:asciiTheme="minorHAnsi" w:hAnsiTheme="minorHAnsi" w:cstheme="minorHAnsi"/>
                <w:sz w:val="20"/>
                <w:szCs w:val="20"/>
              </w:rPr>
              <w:t xml:space="preserve"> periódicamente</w:t>
            </w:r>
            <w:r w:rsidRPr="00B961F3">
              <w:rPr>
                <w:rFonts w:asciiTheme="minorHAnsi" w:hAnsiTheme="minorHAnsi" w:cstheme="minorHAnsi"/>
                <w:sz w:val="20"/>
                <w:szCs w:val="20"/>
              </w:rPr>
              <w:t xml:space="preserve"> sobre la población atendida que permita conocer la evolución en la cobertura </w:t>
            </w:r>
          </w:p>
        </w:tc>
      </w:tr>
      <w:tr w:rsidR="00CE31BB" w:rsidRPr="00936D55" w14:paraId="02008B4E" w14:textId="77777777" w:rsidTr="00B07778">
        <w:trPr>
          <w:trHeight w:val="4445"/>
        </w:trPr>
        <w:tc>
          <w:tcPr>
            <w:tcW w:w="1984" w:type="dxa"/>
            <w:vAlign w:val="center"/>
          </w:tcPr>
          <w:p w14:paraId="3EE8D65A" w14:textId="56E1113C" w:rsidR="00CE31BB" w:rsidRPr="00B961F3" w:rsidRDefault="00CE31BB"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lastRenderedPageBreak/>
              <w:t>Informe                   / Recomendaciones /</w:t>
            </w:r>
          </w:p>
          <w:p w14:paraId="548A2BA1" w14:textId="6E8FB15B" w:rsidR="00CE31BB" w:rsidRPr="00B961F3" w:rsidRDefault="00AE4EFC"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1</w:t>
            </w:r>
            <w:r w:rsidR="00C5266C" w:rsidRPr="00B961F3">
              <w:rPr>
                <w:rFonts w:asciiTheme="minorHAnsi" w:hAnsiTheme="minorHAnsi" w:cstheme="minorHAnsi"/>
                <w:b/>
                <w:sz w:val="20"/>
                <w:szCs w:val="20"/>
              </w:rPr>
              <w:t>3</w:t>
            </w:r>
          </w:p>
        </w:tc>
        <w:tc>
          <w:tcPr>
            <w:tcW w:w="2406" w:type="dxa"/>
            <w:vAlign w:val="center"/>
          </w:tcPr>
          <w:p w14:paraId="53B88F37" w14:textId="248C4C14" w:rsidR="00CE31BB" w:rsidRPr="00B961F3" w:rsidRDefault="00CE31BB" w:rsidP="00CE31B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No existe un método claro y sistemático para la priorización de necesidades. Tampoco fue posible identificar criterios consensuados respecto a lo que constituye una necesidad insatisfecha factible de atención. Esto puede permitir que se asignen discrecionalmente los recursos independientemente de los objetivos normativos del Fondo.</w:t>
            </w:r>
          </w:p>
        </w:tc>
        <w:tc>
          <w:tcPr>
            <w:tcW w:w="2267" w:type="dxa"/>
            <w:shd w:val="clear" w:color="auto" w:fill="auto"/>
            <w:vAlign w:val="center"/>
          </w:tcPr>
          <w:p w14:paraId="6A5B05A6" w14:textId="5C77C07E" w:rsidR="00CE31BB" w:rsidRPr="00B961F3" w:rsidRDefault="00B07778" w:rsidP="00B013E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6813AC" w:rsidRPr="00B961F3">
              <w:rPr>
                <w:rFonts w:asciiTheme="minorHAnsi" w:hAnsiTheme="minorHAnsi" w:cstheme="minorHAnsi"/>
                <w:sz w:val="20"/>
                <w:szCs w:val="20"/>
              </w:rPr>
              <w:t xml:space="preserve">e buscará llevar a cabo un mecanismo para revisar y priorizar las necesidades. </w:t>
            </w:r>
          </w:p>
        </w:tc>
        <w:tc>
          <w:tcPr>
            <w:tcW w:w="2548" w:type="dxa"/>
            <w:shd w:val="clear" w:color="auto" w:fill="auto"/>
            <w:vAlign w:val="center"/>
          </w:tcPr>
          <w:p w14:paraId="40F494E2" w14:textId="1ED2F308" w:rsidR="00CE31BB" w:rsidRPr="00B961F3" w:rsidRDefault="006813AC"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Realizar un mecanismo para la priorización</w:t>
            </w:r>
            <w:r w:rsidR="0012588B" w:rsidRPr="00B961F3">
              <w:rPr>
                <w:rFonts w:asciiTheme="minorHAnsi" w:hAnsiTheme="minorHAnsi" w:cstheme="minorHAnsi"/>
                <w:sz w:val="20"/>
                <w:szCs w:val="20"/>
              </w:rPr>
              <w:t xml:space="preserve"> de necesidades</w:t>
            </w:r>
            <w:r w:rsidR="00D1585F" w:rsidRPr="00B961F3">
              <w:rPr>
                <w:rFonts w:asciiTheme="minorHAnsi" w:hAnsiTheme="minorHAnsi" w:cstheme="minorHAnsi"/>
                <w:sz w:val="20"/>
                <w:szCs w:val="20"/>
              </w:rPr>
              <w:t xml:space="preserve"> del FASSA, a través de análisis que realizaría el comité de seguimiento de evaluación de desempeño.</w:t>
            </w:r>
          </w:p>
        </w:tc>
      </w:tr>
      <w:tr w:rsidR="00CE31BB" w:rsidRPr="00936D55" w14:paraId="33F21E3B" w14:textId="77777777" w:rsidTr="00B07778">
        <w:trPr>
          <w:trHeight w:val="1687"/>
        </w:trPr>
        <w:tc>
          <w:tcPr>
            <w:tcW w:w="1984" w:type="dxa"/>
            <w:vAlign w:val="center"/>
          </w:tcPr>
          <w:p w14:paraId="012B8359" w14:textId="135F0DEE" w:rsidR="00CE31BB" w:rsidRPr="00B961F3" w:rsidRDefault="00CE31BB"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39F63F5F" w14:textId="56D1E192" w:rsidR="00CE31BB" w:rsidRPr="00B961F3" w:rsidRDefault="00AE4EFC"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1</w:t>
            </w:r>
            <w:r w:rsidR="00C5266C" w:rsidRPr="00B961F3">
              <w:rPr>
                <w:rFonts w:asciiTheme="minorHAnsi" w:hAnsiTheme="minorHAnsi" w:cstheme="minorHAnsi"/>
                <w:b/>
                <w:sz w:val="20"/>
                <w:szCs w:val="20"/>
              </w:rPr>
              <w:t>4</w:t>
            </w:r>
          </w:p>
        </w:tc>
        <w:tc>
          <w:tcPr>
            <w:tcW w:w="2406" w:type="dxa"/>
            <w:vAlign w:val="center"/>
          </w:tcPr>
          <w:p w14:paraId="36EA00B2" w14:textId="64D852B6" w:rsidR="00CE31BB" w:rsidRPr="00B961F3" w:rsidRDefault="00CE31BB" w:rsidP="00CE31B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Los documentos revisados no identifican las necesidades de recursos humanos y materiales.</w:t>
            </w:r>
          </w:p>
        </w:tc>
        <w:tc>
          <w:tcPr>
            <w:tcW w:w="2267" w:type="dxa"/>
            <w:vAlign w:val="center"/>
          </w:tcPr>
          <w:p w14:paraId="4A2976B1" w14:textId="2DEA907D" w:rsidR="00CE31BB" w:rsidRPr="00B961F3" w:rsidRDefault="00B07778" w:rsidP="00C77E7B">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C77E7B" w:rsidRPr="00B961F3">
              <w:rPr>
                <w:rFonts w:asciiTheme="minorHAnsi" w:hAnsiTheme="minorHAnsi" w:cstheme="minorHAnsi"/>
                <w:sz w:val="20"/>
                <w:szCs w:val="20"/>
              </w:rPr>
              <w:t>e llevará a cabo un análisis que</w:t>
            </w:r>
            <w:r w:rsidR="003F779B" w:rsidRPr="00B961F3">
              <w:rPr>
                <w:rFonts w:asciiTheme="minorHAnsi" w:hAnsiTheme="minorHAnsi" w:cstheme="minorHAnsi"/>
                <w:sz w:val="20"/>
                <w:szCs w:val="20"/>
              </w:rPr>
              <w:t xml:space="preserve"> se identifique</w:t>
            </w:r>
            <w:r w:rsidR="009D46EB">
              <w:rPr>
                <w:rFonts w:asciiTheme="minorHAnsi" w:hAnsiTheme="minorHAnsi" w:cstheme="minorHAnsi"/>
                <w:sz w:val="20"/>
                <w:szCs w:val="20"/>
              </w:rPr>
              <w:t>n</w:t>
            </w:r>
            <w:r w:rsidR="003F779B" w:rsidRPr="00B961F3">
              <w:rPr>
                <w:rFonts w:asciiTheme="minorHAnsi" w:hAnsiTheme="minorHAnsi" w:cstheme="minorHAnsi"/>
                <w:sz w:val="20"/>
                <w:szCs w:val="20"/>
              </w:rPr>
              <w:t xml:space="preserve"> las necesidades de recursos humanos y materiales.</w:t>
            </w:r>
          </w:p>
        </w:tc>
        <w:tc>
          <w:tcPr>
            <w:tcW w:w="2548" w:type="dxa"/>
            <w:vAlign w:val="center"/>
          </w:tcPr>
          <w:p w14:paraId="33BB4FD3" w14:textId="48A33706" w:rsidR="00CE31BB" w:rsidRPr="00B961F3" w:rsidRDefault="003F779B" w:rsidP="00C77E7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 xml:space="preserve">Realizar un </w:t>
            </w:r>
            <w:r w:rsidR="00C77E7B" w:rsidRPr="00B961F3">
              <w:rPr>
                <w:rFonts w:asciiTheme="minorHAnsi" w:hAnsiTheme="minorHAnsi" w:cstheme="minorHAnsi"/>
                <w:sz w:val="20"/>
                <w:szCs w:val="20"/>
              </w:rPr>
              <w:t xml:space="preserve">análisis para identificar las necesidades de </w:t>
            </w:r>
            <w:r w:rsidRPr="00B961F3">
              <w:rPr>
                <w:rFonts w:asciiTheme="minorHAnsi" w:hAnsiTheme="minorHAnsi" w:cstheme="minorHAnsi"/>
                <w:sz w:val="20"/>
                <w:szCs w:val="20"/>
              </w:rPr>
              <w:t>los recursos humanos y materiales.</w:t>
            </w:r>
          </w:p>
        </w:tc>
      </w:tr>
      <w:tr w:rsidR="00CE31BB" w:rsidRPr="00936D55" w14:paraId="00155A56" w14:textId="77777777" w:rsidTr="00B07778">
        <w:trPr>
          <w:trHeight w:val="3628"/>
        </w:trPr>
        <w:tc>
          <w:tcPr>
            <w:tcW w:w="1984" w:type="dxa"/>
            <w:shd w:val="clear" w:color="auto" w:fill="auto"/>
            <w:vAlign w:val="center"/>
          </w:tcPr>
          <w:p w14:paraId="0A451E7F" w14:textId="40A622DA" w:rsidR="00CE31BB" w:rsidRPr="00230686" w:rsidRDefault="00CE31BB" w:rsidP="005C0D80">
            <w:pPr>
              <w:spacing w:after="0" w:line="276" w:lineRule="auto"/>
              <w:jc w:val="center"/>
              <w:rPr>
                <w:rFonts w:asciiTheme="minorHAnsi" w:hAnsiTheme="minorHAnsi" w:cstheme="minorHAnsi"/>
                <w:sz w:val="20"/>
                <w:szCs w:val="20"/>
              </w:rPr>
            </w:pPr>
            <w:r w:rsidRPr="00230686">
              <w:rPr>
                <w:rFonts w:asciiTheme="minorHAnsi" w:hAnsiTheme="minorHAnsi" w:cstheme="minorHAnsi"/>
                <w:sz w:val="20"/>
                <w:szCs w:val="20"/>
              </w:rPr>
              <w:t>Informe                   / Recomendaciones /</w:t>
            </w:r>
          </w:p>
          <w:p w14:paraId="6496ADC3" w14:textId="1F6DB4F3" w:rsidR="00CE31BB" w:rsidRPr="00F74356" w:rsidRDefault="00CE31BB" w:rsidP="005C0D80">
            <w:pPr>
              <w:spacing w:after="0" w:line="276" w:lineRule="auto"/>
              <w:jc w:val="center"/>
              <w:rPr>
                <w:rFonts w:asciiTheme="minorHAnsi" w:hAnsiTheme="minorHAnsi" w:cstheme="minorHAnsi"/>
                <w:b/>
                <w:sz w:val="20"/>
                <w:szCs w:val="20"/>
              </w:rPr>
            </w:pPr>
            <w:r w:rsidRPr="00F74356">
              <w:rPr>
                <w:rFonts w:asciiTheme="minorHAnsi" w:hAnsiTheme="minorHAnsi" w:cstheme="minorHAnsi"/>
                <w:b/>
                <w:sz w:val="20"/>
                <w:szCs w:val="20"/>
              </w:rPr>
              <w:t>1</w:t>
            </w:r>
            <w:r w:rsidR="00C5266C">
              <w:rPr>
                <w:rFonts w:asciiTheme="minorHAnsi" w:hAnsiTheme="minorHAnsi" w:cstheme="minorHAnsi"/>
                <w:b/>
                <w:sz w:val="20"/>
                <w:szCs w:val="20"/>
              </w:rPr>
              <w:t>5</w:t>
            </w:r>
          </w:p>
        </w:tc>
        <w:tc>
          <w:tcPr>
            <w:tcW w:w="2406" w:type="dxa"/>
            <w:shd w:val="clear" w:color="auto" w:fill="auto"/>
            <w:vAlign w:val="center"/>
          </w:tcPr>
          <w:p w14:paraId="039504EF" w14:textId="5064BEBF" w:rsidR="00CE31BB" w:rsidRPr="00B961F3" w:rsidRDefault="00CE31BB" w:rsidP="00CE31B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Las normatividades federal y estatal no refieren la realización de diagnósticos (estableciendo características mínimas deseables como periodicidad, causalidad, etcétera), que pudieran servir como instrumentos para la planeación.</w:t>
            </w:r>
          </w:p>
        </w:tc>
        <w:tc>
          <w:tcPr>
            <w:tcW w:w="2267" w:type="dxa"/>
            <w:shd w:val="clear" w:color="auto" w:fill="auto"/>
            <w:vAlign w:val="center"/>
          </w:tcPr>
          <w:p w14:paraId="06EAF84E" w14:textId="5E4E9287" w:rsidR="00CE31BB" w:rsidRPr="00B961F3" w:rsidRDefault="00B07778" w:rsidP="00B013E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se analizará</w:t>
            </w:r>
            <w:r w:rsidR="00E819D4" w:rsidRPr="00B961F3">
              <w:rPr>
                <w:rFonts w:asciiTheme="minorHAnsi" w:hAnsiTheme="minorHAnsi" w:cstheme="minorHAnsi"/>
                <w:sz w:val="20"/>
                <w:szCs w:val="20"/>
              </w:rPr>
              <w:t xml:space="preserve"> la normatividad estatal para incluir la elaboración de </w:t>
            </w:r>
            <w:r w:rsidR="002F18F9" w:rsidRPr="00B961F3">
              <w:rPr>
                <w:rFonts w:asciiTheme="minorHAnsi" w:hAnsiTheme="minorHAnsi" w:cstheme="minorHAnsi"/>
                <w:sz w:val="20"/>
                <w:szCs w:val="20"/>
              </w:rPr>
              <w:t>un diagn</w:t>
            </w:r>
            <w:r w:rsidR="00E819D4" w:rsidRPr="00B961F3">
              <w:rPr>
                <w:rFonts w:asciiTheme="minorHAnsi" w:hAnsiTheme="minorHAnsi" w:cstheme="minorHAnsi"/>
                <w:sz w:val="20"/>
                <w:szCs w:val="20"/>
              </w:rPr>
              <w:t>ó</w:t>
            </w:r>
            <w:r w:rsidR="002F18F9" w:rsidRPr="00B961F3">
              <w:rPr>
                <w:rFonts w:asciiTheme="minorHAnsi" w:hAnsiTheme="minorHAnsi" w:cstheme="minorHAnsi"/>
                <w:sz w:val="20"/>
                <w:szCs w:val="20"/>
              </w:rPr>
              <w:t>stico que sirva para la planeación de los recursos del FASSA</w:t>
            </w:r>
            <w:r w:rsidR="00E819D4" w:rsidRPr="00B961F3">
              <w:rPr>
                <w:rFonts w:asciiTheme="minorHAnsi" w:hAnsiTheme="minorHAnsi" w:cstheme="minorHAnsi"/>
                <w:sz w:val="20"/>
                <w:szCs w:val="20"/>
              </w:rPr>
              <w:t>, el cual se definirá como obligatorio para cada ejercicio fiscal.</w:t>
            </w:r>
          </w:p>
        </w:tc>
        <w:tc>
          <w:tcPr>
            <w:tcW w:w="2548" w:type="dxa"/>
            <w:shd w:val="clear" w:color="auto" w:fill="auto"/>
            <w:vAlign w:val="center"/>
          </w:tcPr>
          <w:p w14:paraId="7F4473A4" w14:textId="0E07CADB" w:rsidR="00CE31BB" w:rsidRPr="00B961F3" w:rsidRDefault="00E819D4"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Analizar la normatividad estatal para incluir la elaboración de un diagnóstico que sirva para la planeación</w:t>
            </w:r>
            <w:r w:rsidR="00C77E7B" w:rsidRPr="00B961F3">
              <w:rPr>
                <w:rFonts w:asciiTheme="minorHAnsi" w:hAnsiTheme="minorHAnsi" w:cstheme="minorHAnsi"/>
                <w:sz w:val="20"/>
                <w:szCs w:val="20"/>
              </w:rPr>
              <w:t>, la cual deberá dar su visto</w:t>
            </w:r>
            <w:r w:rsidR="00D1585F" w:rsidRPr="00B961F3">
              <w:rPr>
                <w:rFonts w:asciiTheme="minorHAnsi" w:hAnsiTheme="minorHAnsi" w:cstheme="minorHAnsi"/>
                <w:sz w:val="20"/>
                <w:szCs w:val="20"/>
              </w:rPr>
              <w:t xml:space="preserve"> bueno el comité de seguimiento de evaluación de desempeño.</w:t>
            </w:r>
            <w:r w:rsidRPr="00B961F3">
              <w:rPr>
                <w:rFonts w:asciiTheme="minorHAnsi" w:hAnsiTheme="minorHAnsi" w:cstheme="minorHAnsi"/>
                <w:sz w:val="20"/>
                <w:szCs w:val="20"/>
              </w:rPr>
              <w:t xml:space="preserve"> </w:t>
            </w:r>
          </w:p>
        </w:tc>
      </w:tr>
      <w:tr w:rsidR="00CE31BB" w:rsidRPr="00936D55" w14:paraId="7EC320A8" w14:textId="77777777" w:rsidTr="00B07778">
        <w:trPr>
          <w:trHeight w:val="1326"/>
        </w:trPr>
        <w:tc>
          <w:tcPr>
            <w:tcW w:w="1984" w:type="dxa"/>
            <w:vAlign w:val="center"/>
          </w:tcPr>
          <w:p w14:paraId="55B0A0CD" w14:textId="4093D24C" w:rsidR="00CE31BB" w:rsidRPr="00230686" w:rsidRDefault="00CE31BB" w:rsidP="005C0D80">
            <w:pPr>
              <w:spacing w:after="0" w:line="276" w:lineRule="auto"/>
              <w:jc w:val="center"/>
              <w:rPr>
                <w:rFonts w:asciiTheme="minorHAnsi" w:hAnsiTheme="minorHAnsi" w:cstheme="minorHAnsi"/>
                <w:sz w:val="20"/>
                <w:szCs w:val="20"/>
              </w:rPr>
            </w:pPr>
            <w:r w:rsidRPr="00230686">
              <w:rPr>
                <w:rFonts w:asciiTheme="minorHAnsi" w:hAnsiTheme="minorHAnsi" w:cstheme="minorHAnsi"/>
                <w:sz w:val="20"/>
                <w:szCs w:val="20"/>
              </w:rPr>
              <w:t>Informe                   / Recomendaciones /</w:t>
            </w:r>
          </w:p>
          <w:p w14:paraId="08416872" w14:textId="549716F8" w:rsidR="00CE31BB" w:rsidRPr="00AE4EFC" w:rsidRDefault="00C5266C" w:rsidP="005C0D80">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16</w:t>
            </w:r>
          </w:p>
        </w:tc>
        <w:tc>
          <w:tcPr>
            <w:tcW w:w="2406" w:type="dxa"/>
            <w:vAlign w:val="center"/>
          </w:tcPr>
          <w:p w14:paraId="5050911D" w14:textId="156F3E39" w:rsidR="00CE31BB" w:rsidRPr="00B961F3" w:rsidRDefault="00CE31BB" w:rsidP="00CE31B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Débil coordinación del área administrativa con las operativas, para la liberación del recurso destinado a los programas sustantivos.</w:t>
            </w:r>
          </w:p>
        </w:tc>
        <w:tc>
          <w:tcPr>
            <w:tcW w:w="2267" w:type="dxa"/>
            <w:vAlign w:val="center"/>
          </w:tcPr>
          <w:p w14:paraId="3DDBEC1D" w14:textId="037854CA" w:rsidR="00CE31BB" w:rsidRPr="00B961F3" w:rsidRDefault="00B07778" w:rsidP="00B013E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E819D4" w:rsidRPr="00B961F3">
              <w:rPr>
                <w:rFonts w:asciiTheme="minorHAnsi" w:hAnsiTheme="minorHAnsi" w:cstheme="minorHAnsi"/>
                <w:sz w:val="20"/>
                <w:szCs w:val="20"/>
              </w:rPr>
              <w:t xml:space="preserve">ostener reuniones de trabajo entre el área administrativa y </w:t>
            </w:r>
            <w:r w:rsidR="00C5266C" w:rsidRPr="00B961F3">
              <w:rPr>
                <w:rFonts w:asciiTheme="minorHAnsi" w:hAnsiTheme="minorHAnsi" w:cstheme="minorHAnsi"/>
                <w:sz w:val="20"/>
                <w:szCs w:val="20"/>
              </w:rPr>
              <w:t>operativas</w:t>
            </w:r>
            <w:r w:rsidR="00E819D4" w:rsidRPr="00B961F3">
              <w:rPr>
                <w:rFonts w:asciiTheme="minorHAnsi" w:hAnsiTheme="minorHAnsi" w:cstheme="minorHAnsi"/>
                <w:sz w:val="20"/>
                <w:szCs w:val="20"/>
              </w:rPr>
              <w:t xml:space="preserve"> con la finalidad </w:t>
            </w:r>
            <w:r w:rsidR="009F0A36" w:rsidRPr="00B961F3">
              <w:rPr>
                <w:rFonts w:asciiTheme="minorHAnsi" w:hAnsiTheme="minorHAnsi" w:cstheme="minorHAnsi"/>
                <w:sz w:val="20"/>
                <w:szCs w:val="20"/>
              </w:rPr>
              <w:t xml:space="preserve">de mejorar la </w:t>
            </w:r>
            <w:r w:rsidR="009F0A36" w:rsidRPr="00B961F3">
              <w:rPr>
                <w:rFonts w:asciiTheme="minorHAnsi" w:hAnsiTheme="minorHAnsi" w:cstheme="minorHAnsi"/>
                <w:sz w:val="20"/>
                <w:szCs w:val="20"/>
              </w:rPr>
              <w:lastRenderedPageBreak/>
              <w:t>coordinación para la liberación del recurso destinado a los programas sustantivos.</w:t>
            </w:r>
          </w:p>
        </w:tc>
        <w:tc>
          <w:tcPr>
            <w:tcW w:w="2548" w:type="dxa"/>
            <w:vAlign w:val="center"/>
          </w:tcPr>
          <w:p w14:paraId="38FDE190" w14:textId="5AE1D4CC" w:rsidR="00CE31BB" w:rsidRPr="00B961F3" w:rsidRDefault="003D3311"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lastRenderedPageBreak/>
              <w:t>Mejorar</w:t>
            </w:r>
            <w:r w:rsidR="003F779B" w:rsidRPr="00B961F3">
              <w:rPr>
                <w:rFonts w:asciiTheme="minorHAnsi" w:hAnsiTheme="minorHAnsi" w:cstheme="minorHAnsi"/>
                <w:sz w:val="20"/>
                <w:szCs w:val="20"/>
              </w:rPr>
              <w:t xml:space="preserve"> la comunicación entre las áreas para </w:t>
            </w:r>
            <w:r w:rsidRPr="00B961F3">
              <w:rPr>
                <w:rFonts w:asciiTheme="minorHAnsi" w:hAnsiTheme="minorHAnsi" w:cstheme="minorHAnsi"/>
                <w:sz w:val="20"/>
                <w:szCs w:val="20"/>
              </w:rPr>
              <w:t>la coordinación de la liberación</w:t>
            </w:r>
            <w:r w:rsidR="004856CB" w:rsidRPr="00B961F3">
              <w:rPr>
                <w:rFonts w:asciiTheme="minorHAnsi" w:hAnsiTheme="minorHAnsi" w:cstheme="minorHAnsi"/>
                <w:sz w:val="20"/>
                <w:szCs w:val="20"/>
              </w:rPr>
              <w:t xml:space="preserve"> y aplicación</w:t>
            </w:r>
            <w:r w:rsidRPr="00B961F3">
              <w:rPr>
                <w:rFonts w:asciiTheme="minorHAnsi" w:hAnsiTheme="minorHAnsi" w:cstheme="minorHAnsi"/>
                <w:sz w:val="20"/>
                <w:szCs w:val="20"/>
              </w:rPr>
              <w:t xml:space="preserve"> del recurso, lo anterior</w:t>
            </w:r>
            <w:r w:rsidR="004856CB" w:rsidRPr="00B961F3">
              <w:rPr>
                <w:rFonts w:asciiTheme="minorHAnsi" w:hAnsiTheme="minorHAnsi" w:cstheme="minorHAnsi"/>
                <w:sz w:val="20"/>
                <w:szCs w:val="20"/>
              </w:rPr>
              <w:t xml:space="preserve"> con el apoyo del </w:t>
            </w:r>
            <w:r w:rsidR="004856CB" w:rsidRPr="00B961F3">
              <w:rPr>
                <w:rFonts w:asciiTheme="minorHAnsi" w:hAnsiTheme="minorHAnsi" w:cstheme="minorHAnsi"/>
                <w:sz w:val="20"/>
                <w:szCs w:val="20"/>
              </w:rPr>
              <w:lastRenderedPageBreak/>
              <w:t>comité de seguimiento de evaluación</w:t>
            </w:r>
            <w:r w:rsidR="00D1585F" w:rsidRPr="00B961F3">
              <w:rPr>
                <w:rFonts w:asciiTheme="minorHAnsi" w:hAnsiTheme="minorHAnsi" w:cstheme="minorHAnsi"/>
                <w:sz w:val="20"/>
                <w:szCs w:val="20"/>
              </w:rPr>
              <w:t xml:space="preserve"> de desempeño</w:t>
            </w:r>
            <w:r w:rsidR="00E819D4" w:rsidRPr="00B961F3">
              <w:rPr>
                <w:rFonts w:asciiTheme="minorHAnsi" w:hAnsiTheme="minorHAnsi" w:cstheme="minorHAnsi"/>
                <w:sz w:val="20"/>
                <w:szCs w:val="20"/>
              </w:rPr>
              <w:t>.</w:t>
            </w:r>
          </w:p>
        </w:tc>
      </w:tr>
      <w:tr w:rsidR="00CE31BB" w:rsidRPr="00936D55" w14:paraId="2F3AFAC0" w14:textId="77777777" w:rsidTr="00B07778">
        <w:trPr>
          <w:trHeight w:val="2098"/>
        </w:trPr>
        <w:tc>
          <w:tcPr>
            <w:tcW w:w="1984" w:type="dxa"/>
            <w:shd w:val="clear" w:color="auto" w:fill="auto"/>
            <w:vAlign w:val="center"/>
          </w:tcPr>
          <w:p w14:paraId="7E9A61EA" w14:textId="01F783EE" w:rsidR="00CE31BB" w:rsidRPr="00230686" w:rsidRDefault="00CE31BB" w:rsidP="005C0D80">
            <w:pPr>
              <w:spacing w:after="0" w:line="276" w:lineRule="auto"/>
              <w:jc w:val="center"/>
              <w:rPr>
                <w:rFonts w:asciiTheme="minorHAnsi" w:hAnsiTheme="minorHAnsi" w:cstheme="minorHAnsi"/>
                <w:sz w:val="20"/>
                <w:szCs w:val="20"/>
              </w:rPr>
            </w:pPr>
            <w:r w:rsidRPr="00230686">
              <w:rPr>
                <w:rFonts w:asciiTheme="minorHAnsi" w:hAnsiTheme="minorHAnsi" w:cstheme="minorHAnsi"/>
                <w:sz w:val="20"/>
                <w:szCs w:val="20"/>
              </w:rPr>
              <w:lastRenderedPageBreak/>
              <w:t>Informe                   / Recomendaciones /</w:t>
            </w:r>
          </w:p>
          <w:p w14:paraId="04D6377C" w14:textId="2B369804" w:rsidR="00CE31BB" w:rsidRPr="00AE4EFC" w:rsidRDefault="00C5266C" w:rsidP="005C0D80">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17</w:t>
            </w:r>
          </w:p>
        </w:tc>
        <w:tc>
          <w:tcPr>
            <w:tcW w:w="2406" w:type="dxa"/>
            <w:shd w:val="clear" w:color="auto" w:fill="auto"/>
            <w:vAlign w:val="center"/>
          </w:tcPr>
          <w:p w14:paraId="291B36C9" w14:textId="6B1D9F25" w:rsidR="00CE31BB" w:rsidRPr="00B961F3" w:rsidRDefault="00CE31BB" w:rsidP="00CE31B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La matriz de indicadores del fondo, no integra temas que se deberían de considerar en atención al objetivo que busca alcanzar el FASSA.</w:t>
            </w:r>
          </w:p>
        </w:tc>
        <w:tc>
          <w:tcPr>
            <w:tcW w:w="2267" w:type="dxa"/>
            <w:shd w:val="clear" w:color="auto" w:fill="auto"/>
            <w:vAlign w:val="center"/>
          </w:tcPr>
          <w:p w14:paraId="14119357" w14:textId="2370920C" w:rsidR="00CE31BB" w:rsidRPr="00B961F3" w:rsidRDefault="00B07778" w:rsidP="00B013E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9F0A36" w:rsidRPr="00B961F3">
              <w:rPr>
                <w:rFonts w:asciiTheme="minorHAnsi" w:hAnsiTheme="minorHAnsi" w:cstheme="minorHAnsi"/>
                <w:sz w:val="20"/>
                <w:szCs w:val="20"/>
              </w:rPr>
              <w:t>e revisará la MIR con la finalidad de que se incluyan todos los temas que tiene por objetivo atender el FASSA.</w:t>
            </w:r>
          </w:p>
        </w:tc>
        <w:tc>
          <w:tcPr>
            <w:tcW w:w="2548" w:type="dxa"/>
            <w:shd w:val="clear" w:color="auto" w:fill="auto"/>
            <w:vAlign w:val="center"/>
          </w:tcPr>
          <w:p w14:paraId="014E2DAD" w14:textId="18344777" w:rsidR="00CE31BB" w:rsidRPr="00B961F3" w:rsidRDefault="009F0A36"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Revisar la MIR</w:t>
            </w:r>
            <w:r w:rsidR="00C5266C" w:rsidRPr="00B961F3">
              <w:rPr>
                <w:rFonts w:asciiTheme="minorHAnsi" w:hAnsiTheme="minorHAnsi" w:cstheme="minorHAnsi"/>
                <w:sz w:val="20"/>
                <w:szCs w:val="20"/>
              </w:rPr>
              <w:t>.</w:t>
            </w:r>
          </w:p>
        </w:tc>
      </w:tr>
      <w:tr w:rsidR="00CE31BB" w:rsidRPr="00936D55" w14:paraId="53DF84F3" w14:textId="77777777" w:rsidTr="00B07778">
        <w:trPr>
          <w:trHeight w:val="2268"/>
        </w:trPr>
        <w:tc>
          <w:tcPr>
            <w:tcW w:w="1984" w:type="dxa"/>
            <w:vAlign w:val="center"/>
          </w:tcPr>
          <w:p w14:paraId="5BB0D8B6" w14:textId="0F8CFE88" w:rsidR="00CE31BB" w:rsidRPr="00230686" w:rsidRDefault="00CE31BB" w:rsidP="005C0D80">
            <w:pPr>
              <w:spacing w:after="0" w:line="276" w:lineRule="auto"/>
              <w:jc w:val="center"/>
              <w:rPr>
                <w:rFonts w:asciiTheme="minorHAnsi" w:hAnsiTheme="minorHAnsi" w:cstheme="minorHAnsi"/>
                <w:sz w:val="20"/>
                <w:szCs w:val="20"/>
              </w:rPr>
            </w:pPr>
            <w:r w:rsidRPr="00230686">
              <w:rPr>
                <w:rFonts w:asciiTheme="minorHAnsi" w:hAnsiTheme="minorHAnsi" w:cstheme="minorHAnsi"/>
                <w:sz w:val="20"/>
                <w:szCs w:val="20"/>
              </w:rPr>
              <w:t>Informe                   / Recomendaciones /</w:t>
            </w:r>
          </w:p>
          <w:p w14:paraId="36A42BD5" w14:textId="2094E3F0" w:rsidR="00CE31BB" w:rsidRPr="00AE4EFC" w:rsidRDefault="00C5266C" w:rsidP="005C0D80">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18</w:t>
            </w:r>
          </w:p>
        </w:tc>
        <w:tc>
          <w:tcPr>
            <w:tcW w:w="2406" w:type="dxa"/>
            <w:vAlign w:val="center"/>
          </w:tcPr>
          <w:p w14:paraId="533265CA" w14:textId="47D2F4C6" w:rsidR="00CE31BB" w:rsidRPr="00B961F3" w:rsidRDefault="00CE31BB" w:rsidP="00CE31B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Falta de un método eficaz para calcular la cobertura estatal de los programas de atención a la salud.</w:t>
            </w:r>
          </w:p>
        </w:tc>
        <w:tc>
          <w:tcPr>
            <w:tcW w:w="2267" w:type="dxa"/>
            <w:vAlign w:val="center"/>
          </w:tcPr>
          <w:p w14:paraId="4F77E74D" w14:textId="19ECE7A1" w:rsidR="00CE31BB" w:rsidRPr="00B961F3" w:rsidRDefault="00B07778" w:rsidP="004856CB">
            <w:pPr>
              <w:spacing w:after="0" w:line="276" w:lineRule="auto"/>
              <w:jc w:val="both"/>
              <w:rPr>
                <w:rFonts w:asciiTheme="minorHAnsi" w:hAnsiTheme="minorHAnsi" w:cstheme="minorHAnsi"/>
                <w:sz w:val="20"/>
                <w:szCs w:val="20"/>
              </w:rPr>
            </w:pPr>
            <w:r>
              <w:rPr>
                <w:rFonts w:asciiTheme="minorHAnsi" w:hAnsiTheme="minorHAnsi" w:cstheme="minorHAnsi"/>
                <w:sz w:val="20"/>
                <w:szCs w:val="20"/>
              </w:rPr>
              <w:t xml:space="preserve">Es factible, se elaborará </w:t>
            </w:r>
            <w:r w:rsidR="003D3311" w:rsidRPr="00B961F3">
              <w:rPr>
                <w:rFonts w:asciiTheme="minorHAnsi" w:hAnsiTheme="minorHAnsi" w:cstheme="minorHAnsi"/>
                <w:sz w:val="20"/>
                <w:szCs w:val="20"/>
              </w:rPr>
              <w:t>un mecanismo donde se calcule</w:t>
            </w:r>
            <w:r w:rsidR="004856CB" w:rsidRPr="00B961F3">
              <w:rPr>
                <w:rFonts w:asciiTheme="minorHAnsi" w:hAnsiTheme="minorHAnsi" w:cstheme="minorHAnsi"/>
                <w:sz w:val="20"/>
                <w:szCs w:val="20"/>
              </w:rPr>
              <w:t xml:space="preserve"> en forma más precisa</w:t>
            </w:r>
            <w:r w:rsidR="003D3311" w:rsidRPr="00B961F3">
              <w:rPr>
                <w:rFonts w:asciiTheme="minorHAnsi" w:hAnsiTheme="minorHAnsi" w:cstheme="minorHAnsi"/>
                <w:sz w:val="20"/>
                <w:szCs w:val="20"/>
              </w:rPr>
              <w:t xml:space="preserve"> la cobertura estatal de los programas de atención a la salud.</w:t>
            </w:r>
          </w:p>
        </w:tc>
        <w:tc>
          <w:tcPr>
            <w:tcW w:w="2548" w:type="dxa"/>
            <w:vAlign w:val="center"/>
          </w:tcPr>
          <w:p w14:paraId="45F1448C" w14:textId="25B1B612" w:rsidR="00CE31BB" w:rsidRPr="00B961F3" w:rsidRDefault="003D3311"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Elaborar los lineamientos para la formulación de la atención de la demanda de los programas de atención a la salud, asimismo, para calcular la cobertura.</w:t>
            </w:r>
          </w:p>
        </w:tc>
      </w:tr>
      <w:tr w:rsidR="00CE31BB" w:rsidRPr="00936D55" w14:paraId="72357B56" w14:textId="77777777" w:rsidTr="00B07778">
        <w:trPr>
          <w:trHeight w:val="2324"/>
        </w:trPr>
        <w:tc>
          <w:tcPr>
            <w:tcW w:w="1984" w:type="dxa"/>
            <w:shd w:val="clear" w:color="auto" w:fill="auto"/>
            <w:vAlign w:val="center"/>
          </w:tcPr>
          <w:p w14:paraId="23FAF4CE" w14:textId="2F0D5C4F" w:rsidR="00CE31BB" w:rsidRPr="00230686" w:rsidRDefault="00CE31BB" w:rsidP="005C0D80">
            <w:pPr>
              <w:spacing w:after="0" w:line="276" w:lineRule="auto"/>
              <w:jc w:val="center"/>
              <w:rPr>
                <w:rFonts w:asciiTheme="minorHAnsi" w:hAnsiTheme="minorHAnsi" w:cstheme="minorHAnsi"/>
                <w:sz w:val="20"/>
                <w:szCs w:val="20"/>
              </w:rPr>
            </w:pPr>
            <w:r w:rsidRPr="00230686">
              <w:rPr>
                <w:rFonts w:asciiTheme="minorHAnsi" w:hAnsiTheme="minorHAnsi" w:cstheme="minorHAnsi"/>
                <w:sz w:val="20"/>
                <w:szCs w:val="20"/>
              </w:rPr>
              <w:t>Informe                   / Recomendaciones /</w:t>
            </w:r>
          </w:p>
          <w:p w14:paraId="765232CC" w14:textId="31A37BED" w:rsidR="00CE31BB" w:rsidRPr="00AE4EFC" w:rsidRDefault="00C5266C" w:rsidP="005C0D80">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19</w:t>
            </w:r>
          </w:p>
        </w:tc>
        <w:tc>
          <w:tcPr>
            <w:tcW w:w="2406" w:type="dxa"/>
            <w:shd w:val="clear" w:color="auto" w:fill="auto"/>
            <w:vAlign w:val="center"/>
          </w:tcPr>
          <w:p w14:paraId="65ECCA3E" w14:textId="77777777" w:rsidR="00CE31BB" w:rsidRDefault="00CE31BB" w:rsidP="00CE31B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La fuente de datos utilizada para calcular la cobertura de años anteriores no se considera la más adecuada.</w:t>
            </w:r>
          </w:p>
          <w:p w14:paraId="4A73C1A2" w14:textId="1D8A83BE" w:rsidR="00B961F3" w:rsidRPr="00B961F3" w:rsidRDefault="00B961F3" w:rsidP="00CE31BB">
            <w:pPr>
              <w:spacing w:after="0" w:line="276" w:lineRule="auto"/>
              <w:jc w:val="both"/>
              <w:rPr>
                <w:rFonts w:asciiTheme="minorHAnsi" w:hAnsiTheme="minorHAnsi" w:cstheme="minorHAnsi"/>
                <w:sz w:val="20"/>
                <w:szCs w:val="20"/>
              </w:rPr>
            </w:pPr>
          </w:p>
        </w:tc>
        <w:tc>
          <w:tcPr>
            <w:tcW w:w="2267" w:type="dxa"/>
            <w:shd w:val="clear" w:color="auto" w:fill="auto"/>
            <w:vAlign w:val="center"/>
          </w:tcPr>
          <w:p w14:paraId="55D831B3" w14:textId="0E3A68B4" w:rsidR="00CE31BB" w:rsidRPr="00B961F3" w:rsidRDefault="00B07778" w:rsidP="00B013E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9F0A36" w:rsidRPr="00B961F3">
              <w:rPr>
                <w:rFonts w:asciiTheme="minorHAnsi" w:hAnsiTheme="minorHAnsi" w:cstheme="minorHAnsi"/>
                <w:sz w:val="20"/>
                <w:szCs w:val="20"/>
              </w:rPr>
              <w:t xml:space="preserve">e </w:t>
            </w:r>
            <w:r w:rsidR="00797D77" w:rsidRPr="00B961F3">
              <w:rPr>
                <w:rFonts w:asciiTheme="minorHAnsi" w:hAnsiTheme="minorHAnsi" w:cstheme="minorHAnsi"/>
                <w:sz w:val="20"/>
                <w:szCs w:val="20"/>
              </w:rPr>
              <w:t>analizará</w:t>
            </w:r>
            <w:r w:rsidR="009F0A36" w:rsidRPr="00B961F3">
              <w:rPr>
                <w:rFonts w:asciiTheme="minorHAnsi" w:hAnsiTheme="minorHAnsi" w:cstheme="minorHAnsi"/>
                <w:sz w:val="20"/>
                <w:szCs w:val="20"/>
              </w:rPr>
              <w:t xml:space="preserve"> la fuente de datos </w:t>
            </w:r>
            <w:r w:rsidR="00797D77" w:rsidRPr="00B961F3">
              <w:rPr>
                <w:rFonts w:asciiTheme="minorHAnsi" w:hAnsiTheme="minorHAnsi" w:cstheme="minorHAnsi"/>
                <w:sz w:val="20"/>
                <w:szCs w:val="20"/>
              </w:rPr>
              <w:t>para calcular la cobertura, para que la información sea confiable y adecuada.</w:t>
            </w:r>
          </w:p>
        </w:tc>
        <w:tc>
          <w:tcPr>
            <w:tcW w:w="2548" w:type="dxa"/>
            <w:shd w:val="clear" w:color="auto" w:fill="auto"/>
            <w:vAlign w:val="center"/>
          </w:tcPr>
          <w:p w14:paraId="61F795AA" w14:textId="2D8CD60B" w:rsidR="00CE31BB" w:rsidRPr="00B961F3" w:rsidRDefault="00797D77"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Analizar la fuente de datos</w:t>
            </w:r>
            <w:r w:rsidR="004856CB" w:rsidRPr="00B961F3">
              <w:rPr>
                <w:rFonts w:asciiTheme="minorHAnsi" w:hAnsiTheme="minorHAnsi" w:cstheme="minorHAnsi"/>
                <w:sz w:val="20"/>
                <w:szCs w:val="20"/>
              </w:rPr>
              <w:t xml:space="preserve"> actual</w:t>
            </w:r>
            <w:r w:rsidRPr="00B961F3">
              <w:rPr>
                <w:rFonts w:asciiTheme="minorHAnsi" w:hAnsiTheme="minorHAnsi" w:cstheme="minorHAnsi"/>
                <w:sz w:val="20"/>
                <w:szCs w:val="20"/>
              </w:rPr>
              <w:t xml:space="preserve"> para calcular la cobertura.</w:t>
            </w:r>
          </w:p>
        </w:tc>
      </w:tr>
      <w:tr w:rsidR="00CE31BB" w:rsidRPr="00936D55" w14:paraId="6BBFFD81" w14:textId="77777777" w:rsidTr="00B07778">
        <w:trPr>
          <w:trHeight w:val="2948"/>
        </w:trPr>
        <w:tc>
          <w:tcPr>
            <w:tcW w:w="1984" w:type="dxa"/>
            <w:vAlign w:val="center"/>
          </w:tcPr>
          <w:p w14:paraId="28B9AC57" w14:textId="2DD1824D" w:rsidR="00CE31BB" w:rsidRPr="00B961F3" w:rsidRDefault="00CE31BB"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23EE1E01" w14:textId="198E96DE" w:rsidR="00CE31BB" w:rsidRPr="00B961F3" w:rsidRDefault="00AE4EFC"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2</w:t>
            </w:r>
            <w:r w:rsidR="00C5266C" w:rsidRPr="00B961F3">
              <w:rPr>
                <w:rFonts w:asciiTheme="minorHAnsi" w:hAnsiTheme="minorHAnsi" w:cstheme="minorHAnsi"/>
                <w:b/>
                <w:sz w:val="20"/>
                <w:szCs w:val="20"/>
              </w:rPr>
              <w:t>0</w:t>
            </w:r>
          </w:p>
        </w:tc>
        <w:tc>
          <w:tcPr>
            <w:tcW w:w="2406" w:type="dxa"/>
            <w:vAlign w:val="center"/>
          </w:tcPr>
          <w:p w14:paraId="0101D14D" w14:textId="57F28D3B" w:rsidR="00CE31BB" w:rsidRPr="00B961F3" w:rsidRDefault="00CE31BB" w:rsidP="00CE31B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 xml:space="preserve">Débil coordinación de las instancias federales y estatales para definir en conjunto </w:t>
            </w:r>
            <w:r w:rsidR="00257780" w:rsidRPr="00B961F3">
              <w:rPr>
                <w:rFonts w:asciiTheme="minorHAnsi" w:hAnsiTheme="minorHAnsi" w:cstheme="minorHAnsi"/>
                <w:sz w:val="20"/>
                <w:szCs w:val="20"/>
              </w:rPr>
              <w:t>l</w:t>
            </w:r>
            <w:r w:rsidRPr="00B961F3">
              <w:rPr>
                <w:rFonts w:asciiTheme="minorHAnsi" w:hAnsiTheme="minorHAnsi" w:cstheme="minorHAnsi"/>
                <w:sz w:val="20"/>
                <w:szCs w:val="20"/>
              </w:rPr>
              <w:t>os criterios de cobertura de los programas de atención a la salud en las entidades.</w:t>
            </w:r>
          </w:p>
        </w:tc>
        <w:tc>
          <w:tcPr>
            <w:tcW w:w="2267" w:type="dxa"/>
            <w:shd w:val="clear" w:color="auto" w:fill="auto"/>
            <w:vAlign w:val="center"/>
          </w:tcPr>
          <w:p w14:paraId="3DC72EA5" w14:textId="5DA64F4C" w:rsidR="00CE31BB" w:rsidRPr="00B961F3" w:rsidRDefault="00B07778" w:rsidP="00B013E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7122A6" w:rsidRPr="00B961F3">
              <w:rPr>
                <w:rFonts w:asciiTheme="minorHAnsi" w:hAnsiTheme="minorHAnsi" w:cstheme="minorHAnsi"/>
                <w:sz w:val="20"/>
                <w:szCs w:val="20"/>
              </w:rPr>
              <w:t>e buscará realizar reuniones con las instancias federales y las instancias estatales para la definición de criterios de cobertura de los programas de atención a la salud en las entidades.</w:t>
            </w:r>
          </w:p>
        </w:tc>
        <w:tc>
          <w:tcPr>
            <w:tcW w:w="2548" w:type="dxa"/>
            <w:shd w:val="clear" w:color="auto" w:fill="auto"/>
            <w:vAlign w:val="center"/>
          </w:tcPr>
          <w:p w14:paraId="1D554836" w14:textId="707E0BDD" w:rsidR="00CE31BB" w:rsidRPr="00B961F3" w:rsidRDefault="004856CB" w:rsidP="004856C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Buscar m</w:t>
            </w:r>
            <w:r w:rsidR="00797D77" w:rsidRPr="00B961F3">
              <w:rPr>
                <w:rFonts w:asciiTheme="minorHAnsi" w:hAnsiTheme="minorHAnsi" w:cstheme="minorHAnsi"/>
                <w:sz w:val="20"/>
                <w:szCs w:val="20"/>
              </w:rPr>
              <w:t>ejorar la coordinación con las instancias federales en la definición de los criterios de cobertura</w:t>
            </w:r>
            <w:r w:rsidR="007122A6" w:rsidRPr="00B961F3">
              <w:rPr>
                <w:rFonts w:asciiTheme="minorHAnsi" w:hAnsiTheme="minorHAnsi" w:cstheme="minorHAnsi"/>
                <w:sz w:val="20"/>
                <w:szCs w:val="20"/>
              </w:rPr>
              <w:t>.</w:t>
            </w:r>
          </w:p>
        </w:tc>
      </w:tr>
      <w:tr w:rsidR="00CE31BB" w:rsidRPr="00936D55" w14:paraId="6082C21E" w14:textId="77777777" w:rsidTr="00B07778">
        <w:trPr>
          <w:trHeight w:val="3458"/>
        </w:trPr>
        <w:tc>
          <w:tcPr>
            <w:tcW w:w="1984" w:type="dxa"/>
            <w:vAlign w:val="center"/>
          </w:tcPr>
          <w:p w14:paraId="1AF654A5" w14:textId="59809977" w:rsidR="00CE31BB" w:rsidRPr="00B961F3" w:rsidRDefault="00CE31BB"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lastRenderedPageBreak/>
              <w:t>Informe                   / Recomendaciones /</w:t>
            </w:r>
          </w:p>
          <w:p w14:paraId="0EF60EE4" w14:textId="0E299115" w:rsidR="00CE31BB" w:rsidRPr="00B961F3" w:rsidRDefault="00AE4EFC"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2</w:t>
            </w:r>
            <w:r w:rsidR="00C5266C" w:rsidRPr="00B961F3">
              <w:rPr>
                <w:rFonts w:asciiTheme="minorHAnsi" w:hAnsiTheme="minorHAnsi" w:cstheme="minorHAnsi"/>
                <w:b/>
                <w:sz w:val="20"/>
                <w:szCs w:val="20"/>
              </w:rPr>
              <w:t>1</w:t>
            </w:r>
          </w:p>
        </w:tc>
        <w:tc>
          <w:tcPr>
            <w:tcW w:w="2406" w:type="dxa"/>
            <w:vAlign w:val="center"/>
          </w:tcPr>
          <w:p w14:paraId="10A5EEC3" w14:textId="6B20AFE6" w:rsidR="00CE31BB" w:rsidRPr="00B961F3" w:rsidRDefault="00CE31BB" w:rsidP="00CE31BB">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Desconocimiento de los métodos para definir la cobertura de los programas que reciben recursos del fondo.</w:t>
            </w:r>
          </w:p>
        </w:tc>
        <w:tc>
          <w:tcPr>
            <w:tcW w:w="2267" w:type="dxa"/>
            <w:shd w:val="clear" w:color="auto" w:fill="auto"/>
            <w:vAlign w:val="center"/>
          </w:tcPr>
          <w:p w14:paraId="48C56F94" w14:textId="069129FE" w:rsidR="00CE31BB" w:rsidRPr="00B961F3" w:rsidRDefault="00B07778" w:rsidP="0063401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se implementarán p</w:t>
            </w:r>
            <w:r w:rsidR="00634011" w:rsidRPr="00B961F3">
              <w:rPr>
                <w:rFonts w:asciiTheme="minorHAnsi" w:hAnsiTheme="minorHAnsi" w:cstheme="minorHAnsi"/>
                <w:sz w:val="20"/>
                <w:szCs w:val="20"/>
              </w:rPr>
              <w:t xml:space="preserve">rogramas de capacitación y entrenamiento </w:t>
            </w:r>
            <w:r w:rsidR="001C0F32" w:rsidRPr="00B961F3">
              <w:rPr>
                <w:rFonts w:asciiTheme="minorHAnsi" w:hAnsiTheme="minorHAnsi" w:cstheme="minorHAnsi"/>
                <w:sz w:val="20"/>
                <w:szCs w:val="20"/>
              </w:rPr>
              <w:t>que facilite el conocimiento</w:t>
            </w:r>
            <w:r w:rsidR="00634011" w:rsidRPr="00B961F3">
              <w:rPr>
                <w:rFonts w:asciiTheme="minorHAnsi" w:hAnsiTheme="minorHAnsi" w:cstheme="minorHAnsi"/>
                <w:sz w:val="20"/>
                <w:szCs w:val="20"/>
              </w:rPr>
              <w:t xml:space="preserve"> con más oportunidad</w:t>
            </w:r>
            <w:r w:rsidR="001C0F32" w:rsidRPr="00B961F3">
              <w:rPr>
                <w:rFonts w:asciiTheme="minorHAnsi" w:hAnsiTheme="minorHAnsi" w:cstheme="minorHAnsi"/>
                <w:sz w:val="20"/>
                <w:szCs w:val="20"/>
              </w:rPr>
              <w:t xml:space="preserve"> de los </w:t>
            </w:r>
            <w:r w:rsidR="00C5266C" w:rsidRPr="00B961F3">
              <w:rPr>
                <w:rFonts w:asciiTheme="minorHAnsi" w:hAnsiTheme="minorHAnsi" w:cstheme="minorHAnsi"/>
                <w:sz w:val="20"/>
                <w:szCs w:val="20"/>
              </w:rPr>
              <w:t>programas a</w:t>
            </w:r>
            <w:r w:rsidR="001C0F32" w:rsidRPr="00B961F3">
              <w:rPr>
                <w:rFonts w:asciiTheme="minorHAnsi" w:hAnsiTheme="minorHAnsi" w:cstheme="minorHAnsi"/>
                <w:sz w:val="20"/>
                <w:szCs w:val="20"/>
              </w:rPr>
              <w:t xml:space="preserve"> los responsables de su ejecución</w:t>
            </w:r>
            <w:r w:rsidR="005E7A6C" w:rsidRPr="00B961F3">
              <w:rPr>
                <w:rFonts w:asciiTheme="minorHAnsi" w:hAnsiTheme="minorHAnsi" w:cstheme="minorHAnsi"/>
                <w:sz w:val="20"/>
                <w:szCs w:val="20"/>
              </w:rPr>
              <w:t>.</w:t>
            </w:r>
          </w:p>
        </w:tc>
        <w:tc>
          <w:tcPr>
            <w:tcW w:w="2548" w:type="dxa"/>
            <w:shd w:val="clear" w:color="auto" w:fill="auto"/>
            <w:vAlign w:val="center"/>
          </w:tcPr>
          <w:p w14:paraId="59565835" w14:textId="6855A0EB" w:rsidR="00CE31BB" w:rsidRPr="00B961F3" w:rsidRDefault="00634011" w:rsidP="00634011">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Elaborar programas de capacitación y entrenamiento calendarizado</w:t>
            </w:r>
            <w:r w:rsidR="00C5266C" w:rsidRPr="00B961F3">
              <w:rPr>
                <w:rFonts w:asciiTheme="minorHAnsi" w:hAnsiTheme="minorHAnsi" w:cstheme="minorHAnsi"/>
                <w:sz w:val="20"/>
                <w:szCs w:val="20"/>
              </w:rPr>
              <w:t xml:space="preserve"> que facilite el conocimiento de los programas a los responsables de su ejecución.</w:t>
            </w:r>
          </w:p>
        </w:tc>
      </w:tr>
      <w:tr w:rsidR="005C0D80" w:rsidRPr="00936D55" w14:paraId="79545862" w14:textId="77777777" w:rsidTr="00B07778">
        <w:trPr>
          <w:trHeight w:val="2821"/>
        </w:trPr>
        <w:tc>
          <w:tcPr>
            <w:tcW w:w="1984" w:type="dxa"/>
            <w:vAlign w:val="center"/>
          </w:tcPr>
          <w:p w14:paraId="64CB73D5" w14:textId="2420A4E7" w:rsidR="005C0D80" w:rsidRPr="00B961F3" w:rsidRDefault="005C0D80"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477473C2" w14:textId="4A9B4A3E" w:rsidR="005C0D80" w:rsidRPr="00B961F3" w:rsidRDefault="00AE4EFC"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2</w:t>
            </w:r>
            <w:r w:rsidR="00C5266C" w:rsidRPr="00B961F3">
              <w:rPr>
                <w:rFonts w:asciiTheme="minorHAnsi" w:hAnsiTheme="minorHAnsi" w:cstheme="minorHAnsi"/>
                <w:b/>
                <w:sz w:val="20"/>
                <w:szCs w:val="20"/>
              </w:rPr>
              <w:t>2</w:t>
            </w:r>
          </w:p>
        </w:tc>
        <w:tc>
          <w:tcPr>
            <w:tcW w:w="2406" w:type="dxa"/>
            <w:vAlign w:val="center"/>
          </w:tcPr>
          <w:p w14:paraId="5989A321" w14:textId="64839C5D" w:rsidR="005C0D80" w:rsidRPr="00B961F3" w:rsidRDefault="005C0D80" w:rsidP="005C0D80">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Continuar con la implementación de la MML para la obtención de árboles de problemas y objetivos y sus respectivas MIR en el área de Atención Médica.</w:t>
            </w:r>
          </w:p>
        </w:tc>
        <w:tc>
          <w:tcPr>
            <w:tcW w:w="2267" w:type="dxa"/>
            <w:vAlign w:val="center"/>
          </w:tcPr>
          <w:p w14:paraId="10441809" w14:textId="77442E67" w:rsidR="005C0D80" w:rsidRPr="00B961F3" w:rsidRDefault="00B07778" w:rsidP="00B013E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5C0D80" w:rsidRPr="00B961F3">
              <w:rPr>
                <w:rFonts w:asciiTheme="minorHAnsi" w:hAnsiTheme="minorHAnsi" w:cstheme="minorHAnsi"/>
                <w:sz w:val="20"/>
                <w:szCs w:val="20"/>
              </w:rPr>
              <w:t>e buscará continuar con la implementación de la MML para la obtención de árboles de problemas y objetivos y sus respectivas MIR en el área de Atención Médica.</w:t>
            </w:r>
          </w:p>
        </w:tc>
        <w:tc>
          <w:tcPr>
            <w:tcW w:w="2548" w:type="dxa"/>
            <w:vAlign w:val="center"/>
          </w:tcPr>
          <w:p w14:paraId="1F5ACC17" w14:textId="6B25BC9C" w:rsidR="005C0D80" w:rsidRPr="00B961F3" w:rsidRDefault="005C0D80"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Dar continuidad a la implementación de la MML, en el área de atención médica</w:t>
            </w:r>
            <w:r w:rsidR="00634011" w:rsidRPr="00B961F3">
              <w:rPr>
                <w:rFonts w:asciiTheme="minorHAnsi" w:hAnsiTheme="minorHAnsi" w:cstheme="minorHAnsi"/>
                <w:sz w:val="20"/>
                <w:szCs w:val="20"/>
              </w:rPr>
              <w:t xml:space="preserve"> especifica esta entidad federativa</w:t>
            </w:r>
            <w:r w:rsidRPr="00B961F3">
              <w:rPr>
                <w:rFonts w:asciiTheme="minorHAnsi" w:hAnsiTheme="minorHAnsi" w:cstheme="minorHAnsi"/>
                <w:sz w:val="20"/>
                <w:szCs w:val="20"/>
              </w:rPr>
              <w:t>.</w:t>
            </w:r>
          </w:p>
        </w:tc>
      </w:tr>
      <w:tr w:rsidR="005C0D80" w:rsidRPr="00936D55" w14:paraId="08BF09B4" w14:textId="77777777" w:rsidTr="00B07778">
        <w:trPr>
          <w:trHeight w:val="5102"/>
        </w:trPr>
        <w:tc>
          <w:tcPr>
            <w:tcW w:w="1984" w:type="dxa"/>
            <w:vAlign w:val="center"/>
          </w:tcPr>
          <w:p w14:paraId="4204F475" w14:textId="13630A1D" w:rsidR="005C0D80" w:rsidRPr="00B961F3" w:rsidRDefault="005C0D80"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08044E3E" w14:textId="2A8BDB7B" w:rsidR="005C0D80" w:rsidRPr="00B961F3" w:rsidRDefault="00AE4EFC"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2</w:t>
            </w:r>
            <w:r w:rsidR="00C5266C" w:rsidRPr="00B961F3">
              <w:rPr>
                <w:rFonts w:asciiTheme="minorHAnsi" w:hAnsiTheme="minorHAnsi" w:cstheme="minorHAnsi"/>
                <w:b/>
                <w:sz w:val="20"/>
                <w:szCs w:val="20"/>
              </w:rPr>
              <w:t>3</w:t>
            </w:r>
          </w:p>
        </w:tc>
        <w:tc>
          <w:tcPr>
            <w:tcW w:w="2406" w:type="dxa"/>
            <w:vAlign w:val="center"/>
          </w:tcPr>
          <w:p w14:paraId="283A4BE9" w14:textId="1AC46B17" w:rsidR="005C0D80" w:rsidRPr="00B961F3" w:rsidRDefault="005C0D80" w:rsidP="005C0D80">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Continuar con la promoción que la normatividad federal y/o estatal, -como la Ley General de Salud o los Manuales de Procesos de los SSS contemplen la elaboración periódica de diagnósticos causales respecto a las necesidades de recursos humanos e infraestructura a partir de los componentes y las subfunciones de la estructura programática homologada.</w:t>
            </w:r>
          </w:p>
        </w:tc>
        <w:tc>
          <w:tcPr>
            <w:tcW w:w="2267" w:type="dxa"/>
            <w:vAlign w:val="center"/>
          </w:tcPr>
          <w:p w14:paraId="5F7EE3A3" w14:textId="6EFAACFD" w:rsidR="005C0D80" w:rsidRPr="00B961F3" w:rsidRDefault="00B07778" w:rsidP="00B013E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5C0D80" w:rsidRPr="00B961F3">
              <w:rPr>
                <w:rFonts w:asciiTheme="minorHAnsi" w:hAnsiTheme="minorHAnsi" w:cstheme="minorHAnsi"/>
                <w:sz w:val="20"/>
                <w:szCs w:val="20"/>
              </w:rPr>
              <w:t>e buscará continuar con la promoción</w:t>
            </w:r>
            <w:r w:rsidR="00634011" w:rsidRPr="00B961F3">
              <w:rPr>
                <w:rFonts w:asciiTheme="minorHAnsi" w:hAnsiTheme="minorHAnsi" w:cstheme="minorHAnsi"/>
                <w:sz w:val="20"/>
                <w:szCs w:val="20"/>
              </w:rPr>
              <w:t xml:space="preserve"> y </w:t>
            </w:r>
            <w:r w:rsidRPr="00B961F3">
              <w:rPr>
                <w:rFonts w:asciiTheme="minorHAnsi" w:hAnsiTheme="minorHAnsi" w:cstheme="minorHAnsi"/>
                <w:sz w:val="20"/>
                <w:szCs w:val="20"/>
              </w:rPr>
              <w:t>difusión que</w:t>
            </w:r>
            <w:r w:rsidR="005C0D80" w:rsidRPr="00B961F3">
              <w:rPr>
                <w:rFonts w:asciiTheme="minorHAnsi" w:hAnsiTheme="minorHAnsi" w:cstheme="minorHAnsi"/>
                <w:sz w:val="20"/>
                <w:szCs w:val="20"/>
              </w:rPr>
              <w:t xml:space="preserve"> la normatividad federal y/o estatal o los Manuales de Procesos de los SSS contemplan.</w:t>
            </w:r>
          </w:p>
        </w:tc>
        <w:tc>
          <w:tcPr>
            <w:tcW w:w="2548" w:type="dxa"/>
            <w:vAlign w:val="center"/>
          </w:tcPr>
          <w:p w14:paraId="21EFD4AF" w14:textId="64D49C02" w:rsidR="005C0D80" w:rsidRPr="00B961F3" w:rsidRDefault="005C0D80" w:rsidP="00634011">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Dar continuidad a la promoción</w:t>
            </w:r>
            <w:r w:rsidR="00634011" w:rsidRPr="00B961F3">
              <w:rPr>
                <w:rFonts w:asciiTheme="minorHAnsi" w:hAnsiTheme="minorHAnsi" w:cstheme="minorHAnsi"/>
                <w:sz w:val="20"/>
                <w:szCs w:val="20"/>
              </w:rPr>
              <w:t xml:space="preserve"> y difusión </w:t>
            </w:r>
            <w:r w:rsidRPr="00B961F3">
              <w:rPr>
                <w:rFonts w:asciiTheme="minorHAnsi" w:hAnsiTheme="minorHAnsi" w:cstheme="minorHAnsi"/>
                <w:sz w:val="20"/>
                <w:szCs w:val="20"/>
              </w:rPr>
              <w:t>a la normatividad y/o los manuales de procesos de los SSS.</w:t>
            </w:r>
          </w:p>
        </w:tc>
      </w:tr>
      <w:tr w:rsidR="00452843" w:rsidRPr="00936D55" w14:paraId="2A3F88ED" w14:textId="77777777" w:rsidTr="00B07778">
        <w:trPr>
          <w:trHeight w:val="2744"/>
        </w:trPr>
        <w:tc>
          <w:tcPr>
            <w:tcW w:w="1984" w:type="dxa"/>
            <w:vAlign w:val="center"/>
          </w:tcPr>
          <w:p w14:paraId="7D787E28" w14:textId="455973F6" w:rsidR="005C0D80" w:rsidRPr="00B961F3" w:rsidRDefault="005C0D80"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lastRenderedPageBreak/>
              <w:t>Informe                   / Recomendaciones /</w:t>
            </w:r>
          </w:p>
          <w:p w14:paraId="724643F7" w14:textId="2616B397" w:rsidR="00452843" w:rsidRPr="00B961F3" w:rsidRDefault="005C0D80"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b/>
                <w:sz w:val="20"/>
                <w:szCs w:val="20"/>
              </w:rPr>
              <w:t>2</w:t>
            </w:r>
            <w:r w:rsidR="00C5266C" w:rsidRPr="00B961F3">
              <w:rPr>
                <w:rFonts w:asciiTheme="minorHAnsi" w:hAnsiTheme="minorHAnsi" w:cstheme="minorHAnsi"/>
                <w:b/>
                <w:sz w:val="20"/>
                <w:szCs w:val="20"/>
              </w:rPr>
              <w:t>4</w:t>
            </w:r>
          </w:p>
        </w:tc>
        <w:tc>
          <w:tcPr>
            <w:tcW w:w="2406" w:type="dxa"/>
            <w:vAlign w:val="center"/>
          </w:tcPr>
          <w:p w14:paraId="0CAA42BC" w14:textId="62C60C54" w:rsidR="00452843" w:rsidRPr="00B961F3" w:rsidRDefault="00452843" w:rsidP="0045284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Definir estrategias que permitan atender cada uno de los retos identificados para la prestación de los servicios de salud pública.</w:t>
            </w:r>
          </w:p>
        </w:tc>
        <w:tc>
          <w:tcPr>
            <w:tcW w:w="2267" w:type="dxa"/>
            <w:vAlign w:val="center"/>
          </w:tcPr>
          <w:p w14:paraId="7ACEDE44" w14:textId="411FFB7B" w:rsidR="00452843" w:rsidRPr="00B961F3" w:rsidRDefault="00B07778" w:rsidP="00634011">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452843" w:rsidRPr="00B961F3">
              <w:rPr>
                <w:rFonts w:asciiTheme="minorHAnsi" w:hAnsiTheme="minorHAnsi" w:cstheme="minorHAnsi"/>
                <w:sz w:val="20"/>
                <w:szCs w:val="20"/>
              </w:rPr>
              <w:t xml:space="preserve">e </w:t>
            </w:r>
            <w:r w:rsidRPr="00B961F3">
              <w:rPr>
                <w:rFonts w:asciiTheme="minorHAnsi" w:hAnsiTheme="minorHAnsi" w:cstheme="minorHAnsi"/>
                <w:sz w:val="20"/>
                <w:szCs w:val="20"/>
              </w:rPr>
              <w:t>actualizarán estrategias</w:t>
            </w:r>
            <w:r w:rsidR="00452843" w:rsidRPr="00B961F3">
              <w:rPr>
                <w:rFonts w:asciiTheme="minorHAnsi" w:hAnsiTheme="minorHAnsi" w:cstheme="minorHAnsi"/>
                <w:sz w:val="20"/>
                <w:szCs w:val="20"/>
              </w:rPr>
              <w:t xml:space="preserve"> que permitan atender cada uno de los retos identificados para la prestación de los servicios de salud pública.</w:t>
            </w:r>
          </w:p>
        </w:tc>
        <w:tc>
          <w:tcPr>
            <w:tcW w:w="2548" w:type="dxa"/>
            <w:vAlign w:val="center"/>
          </w:tcPr>
          <w:p w14:paraId="6D31CAD7" w14:textId="793C79B2" w:rsidR="00452843" w:rsidRPr="00B961F3" w:rsidRDefault="00634011" w:rsidP="00634011">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 xml:space="preserve">Actualizar y verificar </w:t>
            </w:r>
            <w:r w:rsidR="00452843" w:rsidRPr="00B961F3">
              <w:rPr>
                <w:rFonts w:asciiTheme="minorHAnsi" w:hAnsiTheme="minorHAnsi" w:cstheme="minorHAnsi"/>
                <w:sz w:val="20"/>
                <w:szCs w:val="20"/>
              </w:rPr>
              <w:t>una serie de estrategias claras y eficientes</w:t>
            </w:r>
            <w:r w:rsidRPr="00B961F3">
              <w:rPr>
                <w:rFonts w:asciiTheme="minorHAnsi" w:hAnsiTheme="minorHAnsi" w:cstheme="minorHAnsi"/>
                <w:sz w:val="20"/>
                <w:szCs w:val="20"/>
              </w:rPr>
              <w:t>, definidas y determinadas en el comité de seguimiento de evaluaciones de desempeño.</w:t>
            </w:r>
          </w:p>
        </w:tc>
      </w:tr>
      <w:tr w:rsidR="00452843" w:rsidRPr="00936D55" w14:paraId="127DDFA0" w14:textId="77777777" w:rsidTr="00B07778">
        <w:trPr>
          <w:trHeight w:val="4949"/>
        </w:trPr>
        <w:tc>
          <w:tcPr>
            <w:tcW w:w="1984" w:type="dxa"/>
            <w:vAlign w:val="center"/>
          </w:tcPr>
          <w:p w14:paraId="276A106A" w14:textId="01582604" w:rsidR="005C0D80" w:rsidRPr="00B961F3" w:rsidRDefault="005C0D80"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743B26E3" w14:textId="6D26F4A0" w:rsidR="00452843" w:rsidRPr="00B961F3" w:rsidRDefault="005C0D80"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b/>
                <w:sz w:val="20"/>
                <w:szCs w:val="20"/>
              </w:rPr>
              <w:t>2</w:t>
            </w:r>
            <w:r w:rsidR="00C5266C" w:rsidRPr="00B961F3">
              <w:rPr>
                <w:rFonts w:asciiTheme="minorHAnsi" w:hAnsiTheme="minorHAnsi" w:cstheme="minorHAnsi"/>
                <w:b/>
                <w:sz w:val="20"/>
                <w:szCs w:val="20"/>
              </w:rPr>
              <w:t>5</w:t>
            </w:r>
          </w:p>
        </w:tc>
        <w:tc>
          <w:tcPr>
            <w:tcW w:w="2406" w:type="dxa"/>
            <w:vAlign w:val="center"/>
          </w:tcPr>
          <w:p w14:paraId="1C4FBCCA" w14:textId="15FB7A2F" w:rsidR="00452843" w:rsidRPr="00B961F3" w:rsidRDefault="00452843" w:rsidP="0045284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Con relación al segundo objetivo, que corresponde al análisis de los avances para el cumplimiento de metas establecidas de los programas presupuestarios y de las metas del fondo planteadas fueron logradas, incluso superaron el 100% de cumplimiento, sin embargo, algunos se quedaron por debajo de la meta o no se encontró información al respecto.</w:t>
            </w:r>
          </w:p>
        </w:tc>
        <w:tc>
          <w:tcPr>
            <w:tcW w:w="2267" w:type="dxa"/>
            <w:vAlign w:val="center"/>
          </w:tcPr>
          <w:p w14:paraId="3A0A61A2" w14:textId="211DE02F" w:rsidR="00452843" w:rsidRPr="00B961F3" w:rsidRDefault="00B07778" w:rsidP="005530E7">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452843" w:rsidRPr="00B961F3">
              <w:rPr>
                <w:rFonts w:asciiTheme="minorHAnsi" w:hAnsiTheme="minorHAnsi" w:cstheme="minorHAnsi"/>
                <w:sz w:val="20"/>
                <w:szCs w:val="20"/>
              </w:rPr>
              <w:t>e buscará cumplir con la meta establecida para</w:t>
            </w:r>
            <w:r w:rsidR="00AF4B35" w:rsidRPr="00B961F3">
              <w:rPr>
                <w:rFonts w:asciiTheme="minorHAnsi" w:hAnsiTheme="minorHAnsi" w:cstheme="minorHAnsi"/>
                <w:sz w:val="20"/>
                <w:szCs w:val="20"/>
              </w:rPr>
              <w:t xml:space="preserve"> cada</w:t>
            </w:r>
            <w:r w:rsidR="00452843" w:rsidRPr="00B961F3">
              <w:rPr>
                <w:rFonts w:asciiTheme="minorHAnsi" w:hAnsiTheme="minorHAnsi" w:cstheme="minorHAnsi"/>
                <w:sz w:val="20"/>
                <w:szCs w:val="20"/>
              </w:rPr>
              <w:t xml:space="preserve"> </w:t>
            </w:r>
            <w:r w:rsidR="005530E7" w:rsidRPr="00B961F3">
              <w:rPr>
                <w:rFonts w:asciiTheme="minorHAnsi" w:hAnsiTheme="minorHAnsi" w:cstheme="minorHAnsi"/>
                <w:sz w:val="20"/>
                <w:szCs w:val="20"/>
              </w:rPr>
              <w:t xml:space="preserve">uno de </w:t>
            </w:r>
            <w:r w:rsidR="00452843" w:rsidRPr="00B961F3">
              <w:rPr>
                <w:rFonts w:asciiTheme="minorHAnsi" w:hAnsiTheme="minorHAnsi" w:cstheme="minorHAnsi"/>
                <w:sz w:val="20"/>
                <w:szCs w:val="20"/>
              </w:rPr>
              <w:t>los indicadores, de igual manera, que se encuentre disponible</w:t>
            </w:r>
            <w:r w:rsidR="005530E7" w:rsidRPr="00B961F3">
              <w:rPr>
                <w:rFonts w:asciiTheme="minorHAnsi" w:hAnsiTheme="minorHAnsi" w:cstheme="minorHAnsi"/>
                <w:sz w:val="20"/>
                <w:szCs w:val="20"/>
              </w:rPr>
              <w:t xml:space="preserve"> en forma más oportuna la información respecto a </w:t>
            </w:r>
            <w:r w:rsidRPr="00B961F3">
              <w:rPr>
                <w:rFonts w:asciiTheme="minorHAnsi" w:hAnsiTheme="minorHAnsi" w:cstheme="minorHAnsi"/>
                <w:sz w:val="20"/>
                <w:szCs w:val="20"/>
              </w:rPr>
              <w:t>dichos indicadores</w:t>
            </w:r>
            <w:r w:rsidR="00452843" w:rsidRPr="00B961F3">
              <w:rPr>
                <w:rFonts w:asciiTheme="minorHAnsi" w:hAnsiTheme="minorHAnsi" w:cstheme="minorHAnsi"/>
                <w:sz w:val="20"/>
                <w:szCs w:val="20"/>
              </w:rPr>
              <w:t>.</w:t>
            </w:r>
          </w:p>
        </w:tc>
        <w:tc>
          <w:tcPr>
            <w:tcW w:w="2548" w:type="dxa"/>
            <w:vAlign w:val="center"/>
          </w:tcPr>
          <w:p w14:paraId="69098D51" w14:textId="7BEAFFA3" w:rsidR="00452843" w:rsidRPr="00B961F3" w:rsidRDefault="00452843"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Monitorear</w:t>
            </w:r>
            <w:r w:rsidR="005530E7" w:rsidRPr="00B961F3">
              <w:rPr>
                <w:rFonts w:asciiTheme="minorHAnsi" w:hAnsiTheme="minorHAnsi" w:cstheme="minorHAnsi"/>
                <w:sz w:val="20"/>
                <w:szCs w:val="20"/>
              </w:rPr>
              <w:t xml:space="preserve"> permanentemente de</w:t>
            </w:r>
            <w:r w:rsidRPr="00B961F3">
              <w:rPr>
                <w:rFonts w:asciiTheme="minorHAnsi" w:hAnsiTheme="minorHAnsi" w:cstheme="minorHAnsi"/>
                <w:sz w:val="20"/>
                <w:szCs w:val="20"/>
              </w:rPr>
              <w:t xml:space="preserve"> los avances de los indicadores para cumplir con las metas establecidas</w:t>
            </w:r>
            <w:r w:rsidR="005530E7" w:rsidRPr="00B961F3">
              <w:rPr>
                <w:rFonts w:asciiTheme="minorHAnsi" w:hAnsiTheme="minorHAnsi" w:cstheme="minorHAnsi"/>
                <w:sz w:val="20"/>
                <w:szCs w:val="20"/>
              </w:rPr>
              <w:t>, en su caso diseñar estrategias para el logro de las mismas</w:t>
            </w:r>
            <w:r w:rsidRPr="00B961F3">
              <w:rPr>
                <w:rFonts w:asciiTheme="minorHAnsi" w:hAnsiTheme="minorHAnsi" w:cstheme="minorHAnsi"/>
                <w:sz w:val="20"/>
                <w:szCs w:val="20"/>
              </w:rPr>
              <w:t>.</w:t>
            </w:r>
          </w:p>
          <w:p w14:paraId="2E7F5BE2" w14:textId="77777777" w:rsidR="00452843" w:rsidRPr="00B961F3" w:rsidRDefault="00452843" w:rsidP="00B013E9">
            <w:pPr>
              <w:spacing w:after="0" w:line="276" w:lineRule="auto"/>
              <w:jc w:val="both"/>
              <w:rPr>
                <w:rFonts w:asciiTheme="minorHAnsi" w:hAnsiTheme="minorHAnsi" w:cstheme="minorHAnsi"/>
                <w:sz w:val="20"/>
                <w:szCs w:val="20"/>
              </w:rPr>
            </w:pPr>
          </w:p>
          <w:p w14:paraId="3B504BEF" w14:textId="15810181" w:rsidR="00452843" w:rsidRPr="00B961F3" w:rsidRDefault="00452843"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Publicar y difundir</w:t>
            </w:r>
            <w:r w:rsidR="005530E7" w:rsidRPr="00B961F3">
              <w:rPr>
                <w:rFonts w:asciiTheme="minorHAnsi" w:hAnsiTheme="minorHAnsi" w:cstheme="minorHAnsi"/>
                <w:sz w:val="20"/>
                <w:szCs w:val="20"/>
              </w:rPr>
              <w:t xml:space="preserve"> periódicamente</w:t>
            </w:r>
            <w:r w:rsidRPr="00B961F3">
              <w:rPr>
                <w:rFonts w:asciiTheme="minorHAnsi" w:hAnsiTheme="minorHAnsi" w:cstheme="minorHAnsi"/>
                <w:sz w:val="20"/>
                <w:szCs w:val="20"/>
              </w:rPr>
              <w:t xml:space="preserve"> los avances de las metas de los indicadores en páginas oficiales.</w:t>
            </w:r>
          </w:p>
        </w:tc>
      </w:tr>
      <w:tr w:rsidR="00452843" w:rsidRPr="00936D55" w14:paraId="3C30E601" w14:textId="77777777" w:rsidTr="00B07778">
        <w:trPr>
          <w:trHeight w:val="2041"/>
        </w:trPr>
        <w:tc>
          <w:tcPr>
            <w:tcW w:w="1984" w:type="dxa"/>
            <w:vAlign w:val="center"/>
          </w:tcPr>
          <w:p w14:paraId="6580E6EB" w14:textId="2DB719E2" w:rsidR="005C0D80" w:rsidRPr="00B961F3" w:rsidRDefault="005C0D80"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t>Informe                   / Recomendaciones /</w:t>
            </w:r>
          </w:p>
          <w:p w14:paraId="531E211C" w14:textId="5E89CB2C" w:rsidR="00452843" w:rsidRPr="00B961F3" w:rsidRDefault="00C5266C"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26</w:t>
            </w:r>
          </w:p>
        </w:tc>
        <w:tc>
          <w:tcPr>
            <w:tcW w:w="2406" w:type="dxa"/>
            <w:vAlign w:val="center"/>
          </w:tcPr>
          <w:p w14:paraId="45E922A3" w14:textId="07B89522" w:rsidR="00452843" w:rsidRPr="00B961F3" w:rsidRDefault="00452843" w:rsidP="0045284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Para el tercer objetivo se observó que, se carece de una definición suficiente de su población objetivo.</w:t>
            </w:r>
          </w:p>
        </w:tc>
        <w:tc>
          <w:tcPr>
            <w:tcW w:w="2267" w:type="dxa"/>
            <w:vAlign w:val="center"/>
          </w:tcPr>
          <w:p w14:paraId="1BE29D89" w14:textId="4AA96A2B" w:rsidR="00452843" w:rsidRPr="00B961F3" w:rsidRDefault="00B07778" w:rsidP="00B013E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452843" w:rsidRPr="00B961F3">
              <w:rPr>
                <w:rFonts w:asciiTheme="minorHAnsi" w:hAnsiTheme="minorHAnsi" w:cstheme="minorHAnsi"/>
                <w:sz w:val="20"/>
                <w:szCs w:val="20"/>
              </w:rPr>
              <w:t xml:space="preserve">e buscará </w:t>
            </w:r>
            <w:r w:rsidR="00AF4B35" w:rsidRPr="00B961F3">
              <w:rPr>
                <w:rFonts w:asciiTheme="minorHAnsi" w:hAnsiTheme="minorHAnsi" w:cstheme="minorHAnsi"/>
                <w:sz w:val="20"/>
                <w:szCs w:val="20"/>
              </w:rPr>
              <w:t xml:space="preserve">una definición suficiente de la población </w:t>
            </w:r>
            <w:r w:rsidR="00452843" w:rsidRPr="00B961F3">
              <w:rPr>
                <w:rFonts w:asciiTheme="minorHAnsi" w:hAnsiTheme="minorHAnsi" w:cstheme="minorHAnsi"/>
                <w:sz w:val="20"/>
                <w:szCs w:val="20"/>
              </w:rPr>
              <w:t>objetivo.</w:t>
            </w:r>
          </w:p>
        </w:tc>
        <w:tc>
          <w:tcPr>
            <w:tcW w:w="2548" w:type="dxa"/>
            <w:vAlign w:val="center"/>
          </w:tcPr>
          <w:p w14:paraId="5FC24DD6" w14:textId="47773D58" w:rsidR="00452843" w:rsidRPr="00B961F3" w:rsidRDefault="005530E7" w:rsidP="005530E7">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Determinar una</w:t>
            </w:r>
            <w:r w:rsidR="00AF4B35" w:rsidRPr="00B961F3">
              <w:rPr>
                <w:rFonts w:asciiTheme="minorHAnsi" w:hAnsiTheme="minorHAnsi" w:cstheme="minorHAnsi"/>
                <w:sz w:val="20"/>
                <w:szCs w:val="20"/>
              </w:rPr>
              <w:t xml:space="preserve"> definición suficiente de </w:t>
            </w:r>
            <w:r w:rsidR="00C5266C" w:rsidRPr="00B961F3">
              <w:rPr>
                <w:rFonts w:asciiTheme="minorHAnsi" w:hAnsiTheme="minorHAnsi" w:cstheme="minorHAnsi"/>
                <w:sz w:val="20"/>
                <w:szCs w:val="20"/>
              </w:rPr>
              <w:t>la población</w:t>
            </w:r>
            <w:r w:rsidR="00452843" w:rsidRPr="00B961F3">
              <w:rPr>
                <w:rFonts w:asciiTheme="minorHAnsi" w:hAnsiTheme="minorHAnsi" w:cstheme="minorHAnsi"/>
                <w:sz w:val="20"/>
                <w:szCs w:val="20"/>
              </w:rPr>
              <w:t xml:space="preserve"> objetivo</w:t>
            </w:r>
            <w:r w:rsidRPr="00B961F3">
              <w:rPr>
                <w:rFonts w:asciiTheme="minorHAnsi" w:hAnsiTheme="minorHAnsi" w:cstheme="minorHAnsi"/>
                <w:sz w:val="20"/>
                <w:szCs w:val="20"/>
              </w:rPr>
              <w:t>, a través del comité de seguimiento de evaluaciones de desempeño</w:t>
            </w:r>
            <w:r w:rsidR="00452843" w:rsidRPr="00B961F3">
              <w:rPr>
                <w:rFonts w:asciiTheme="minorHAnsi" w:hAnsiTheme="minorHAnsi" w:cstheme="minorHAnsi"/>
                <w:sz w:val="20"/>
                <w:szCs w:val="20"/>
              </w:rPr>
              <w:t>.</w:t>
            </w:r>
          </w:p>
        </w:tc>
      </w:tr>
      <w:tr w:rsidR="00452843" w:rsidRPr="00936D55" w14:paraId="48073EA0" w14:textId="77777777" w:rsidTr="003519EE">
        <w:trPr>
          <w:trHeight w:val="5216"/>
        </w:trPr>
        <w:tc>
          <w:tcPr>
            <w:tcW w:w="1984" w:type="dxa"/>
            <w:vAlign w:val="center"/>
          </w:tcPr>
          <w:p w14:paraId="7BDB3AA2" w14:textId="1F32A8C7" w:rsidR="005C0D80" w:rsidRPr="00B961F3" w:rsidRDefault="005C0D80" w:rsidP="005C0D80">
            <w:pPr>
              <w:spacing w:after="0" w:line="276" w:lineRule="auto"/>
              <w:jc w:val="center"/>
              <w:rPr>
                <w:rFonts w:asciiTheme="minorHAnsi" w:hAnsiTheme="minorHAnsi" w:cstheme="minorHAnsi"/>
                <w:sz w:val="20"/>
                <w:szCs w:val="20"/>
              </w:rPr>
            </w:pPr>
            <w:r w:rsidRPr="00B961F3">
              <w:rPr>
                <w:rFonts w:asciiTheme="minorHAnsi" w:hAnsiTheme="minorHAnsi" w:cstheme="minorHAnsi"/>
                <w:sz w:val="20"/>
                <w:szCs w:val="20"/>
              </w:rPr>
              <w:lastRenderedPageBreak/>
              <w:t>Informe                   / Recomendaciones /</w:t>
            </w:r>
          </w:p>
          <w:p w14:paraId="2790D1DB" w14:textId="4D1977C1" w:rsidR="00452843" w:rsidRPr="00B961F3" w:rsidRDefault="00C5266C" w:rsidP="005C0D80">
            <w:pPr>
              <w:spacing w:after="0" w:line="276" w:lineRule="auto"/>
              <w:jc w:val="center"/>
              <w:rPr>
                <w:rFonts w:asciiTheme="minorHAnsi" w:hAnsiTheme="minorHAnsi" w:cstheme="minorHAnsi"/>
                <w:b/>
                <w:sz w:val="20"/>
                <w:szCs w:val="20"/>
              </w:rPr>
            </w:pPr>
            <w:r w:rsidRPr="00B961F3">
              <w:rPr>
                <w:rFonts w:asciiTheme="minorHAnsi" w:hAnsiTheme="minorHAnsi" w:cstheme="minorHAnsi"/>
                <w:b/>
                <w:sz w:val="20"/>
                <w:szCs w:val="20"/>
              </w:rPr>
              <w:t>27</w:t>
            </w:r>
          </w:p>
        </w:tc>
        <w:tc>
          <w:tcPr>
            <w:tcW w:w="2406" w:type="dxa"/>
            <w:vAlign w:val="center"/>
          </w:tcPr>
          <w:p w14:paraId="79CF7E2B" w14:textId="24F1258F" w:rsidR="00452843" w:rsidRPr="00B961F3" w:rsidRDefault="00452843" w:rsidP="0045284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De acuerdo con la Metodología de Marco Lógico y Matriz de Indicadores, la parte de diseño correspondiente a cada matriz que conforman los programas presupuestarios del Fondo ha sido en su mayoría bien concretada. Siguiendo con la alineación y vinculación a los objetivos de los diferentes planes de desarrollo y los programas sectoriales o federales a los que el fondo se involucra.</w:t>
            </w:r>
          </w:p>
        </w:tc>
        <w:tc>
          <w:tcPr>
            <w:tcW w:w="2267" w:type="dxa"/>
            <w:vAlign w:val="center"/>
          </w:tcPr>
          <w:p w14:paraId="28283FFE" w14:textId="6AB4CA79" w:rsidR="00452843" w:rsidRPr="00B961F3" w:rsidRDefault="00B07778" w:rsidP="00B013E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se concretará</w:t>
            </w:r>
            <w:r w:rsidR="00452843" w:rsidRPr="00B961F3">
              <w:rPr>
                <w:rFonts w:asciiTheme="minorHAnsi" w:hAnsiTheme="minorHAnsi" w:cstheme="minorHAnsi"/>
                <w:sz w:val="20"/>
                <w:szCs w:val="20"/>
              </w:rPr>
              <w:t xml:space="preserve"> el total de los diseños de cada matriz que conforman los programas presupuestarios del Fondo.</w:t>
            </w:r>
          </w:p>
        </w:tc>
        <w:tc>
          <w:tcPr>
            <w:tcW w:w="2548" w:type="dxa"/>
            <w:vAlign w:val="center"/>
          </w:tcPr>
          <w:p w14:paraId="2B2BBD3B" w14:textId="033F0961" w:rsidR="00452843" w:rsidRPr="00B961F3" w:rsidRDefault="00452843" w:rsidP="005530E7">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Concretar todas las matrices que conforman los programas presupuestarios en cuanto al diseño de las mismas</w:t>
            </w:r>
            <w:r w:rsidR="005530E7" w:rsidRPr="00B961F3">
              <w:rPr>
                <w:rFonts w:asciiTheme="minorHAnsi" w:hAnsiTheme="minorHAnsi" w:cstheme="minorHAnsi"/>
                <w:sz w:val="20"/>
                <w:szCs w:val="20"/>
              </w:rPr>
              <w:t xml:space="preserve"> y analizar periódicamente en el comité de seguimiento de evaluaciones de desempeño.</w:t>
            </w:r>
          </w:p>
        </w:tc>
      </w:tr>
      <w:tr w:rsidR="00452843" w:rsidRPr="00936D55" w14:paraId="38ABE344" w14:textId="77777777" w:rsidTr="003519EE">
        <w:trPr>
          <w:trHeight w:val="6236"/>
        </w:trPr>
        <w:tc>
          <w:tcPr>
            <w:tcW w:w="1984" w:type="dxa"/>
            <w:vAlign w:val="center"/>
          </w:tcPr>
          <w:p w14:paraId="5DEE2D14" w14:textId="75818B98" w:rsidR="005C0D80" w:rsidRPr="00230686" w:rsidRDefault="005C0D80" w:rsidP="005C0D80">
            <w:pPr>
              <w:spacing w:after="0" w:line="276" w:lineRule="auto"/>
              <w:jc w:val="center"/>
              <w:rPr>
                <w:rFonts w:asciiTheme="minorHAnsi" w:hAnsiTheme="minorHAnsi" w:cstheme="minorHAnsi"/>
                <w:sz w:val="20"/>
                <w:szCs w:val="20"/>
              </w:rPr>
            </w:pPr>
            <w:r w:rsidRPr="00230686">
              <w:rPr>
                <w:rFonts w:asciiTheme="minorHAnsi" w:hAnsiTheme="minorHAnsi" w:cstheme="minorHAnsi"/>
                <w:sz w:val="20"/>
                <w:szCs w:val="20"/>
              </w:rPr>
              <w:t>Informe                   / Recomendaciones /</w:t>
            </w:r>
          </w:p>
          <w:p w14:paraId="02FF869C" w14:textId="369D212D" w:rsidR="00452843" w:rsidRPr="00C5266C" w:rsidRDefault="00C5266C" w:rsidP="005C0D80">
            <w:pPr>
              <w:spacing w:after="0" w:line="276" w:lineRule="auto"/>
              <w:jc w:val="center"/>
              <w:rPr>
                <w:rFonts w:asciiTheme="minorHAnsi" w:hAnsiTheme="minorHAnsi" w:cstheme="minorHAnsi"/>
                <w:b/>
                <w:sz w:val="20"/>
                <w:szCs w:val="20"/>
              </w:rPr>
            </w:pPr>
            <w:r w:rsidRPr="00C5266C">
              <w:rPr>
                <w:rFonts w:asciiTheme="minorHAnsi" w:hAnsiTheme="minorHAnsi" w:cstheme="minorHAnsi"/>
                <w:b/>
                <w:sz w:val="20"/>
                <w:szCs w:val="20"/>
              </w:rPr>
              <w:t>28</w:t>
            </w:r>
          </w:p>
        </w:tc>
        <w:tc>
          <w:tcPr>
            <w:tcW w:w="2406" w:type="dxa"/>
            <w:vAlign w:val="center"/>
          </w:tcPr>
          <w:p w14:paraId="1FDBB809" w14:textId="5DF5C2BC" w:rsidR="00452843" w:rsidRPr="00B961F3" w:rsidRDefault="00452843" w:rsidP="00452843">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 xml:space="preserve">El segundo escenario es la atención de la población objetivo antes mencionadas, esto significa que el fondo cumple con la función principal de brindar cobertura en atención médica a la población vulnerable, y que logra un avance con los objetivos establecidos en cada programa; sin embargo, es importante mencionar que el Fondo </w:t>
            </w:r>
            <w:r w:rsidR="00587389" w:rsidRPr="00B961F3">
              <w:rPr>
                <w:rFonts w:asciiTheme="minorHAnsi" w:hAnsiTheme="minorHAnsi" w:cstheme="minorHAnsi"/>
                <w:sz w:val="20"/>
                <w:szCs w:val="20"/>
              </w:rPr>
              <w:t xml:space="preserve">no </w:t>
            </w:r>
            <w:r w:rsidRPr="00B961F3">
              <w:rPr>
                <w:rFonts w:asciiTheme="minorHAnsi" w:hAnsiTheme="minorHAnsi" w:cstheme="minorHAnsi"/>
                <w:sz w:val="20"/>
                <w:szCs w:val="20"/>
              </w:rPr>
              <w:t>cuenta con evaluaciones externas en la que se conozca la percepción de las personas y el beneficio que consigo trae la prestación de dichos bienes y servicios.</w:t>
            </w:r>
          </w:p>
        </w:tc>
        <w:tc>
          <w:tcPr>
            <w:tcW w:w="2267" w:type="dxa"/>
            <w:vAlign w:val="center"/>
          </w:tcPr>
          <w:p w14:paraId="4B2FEEF0" w14:textId="55A25C0B" w:rsidR="00452843" w:rsidRPr="00B961F3" w:rsidRDefault="00B07778" w:rsidP="007F5AA8">
            <w:pPr>
              <w:spacing w:after="0" w:line="276" w:lineRule="auto"/>
              <w:jc w:val="both"/>
              <w:rPr>
                <w:rFonts w:asciiTheme="minorHAnsi" w:hAnsiTheme="minorHAnsi" w:cstheme="minorHAnsi"/>
                <w:sz w:val="20"/>
                <w:szCs w:val="20"/>
              </w:rPr>
            </w:pPr>
            <w:r>
              <w:rPr>
                <w:rFonts w:asciiTheme="minorHAnsi" w:hAnsiTheme="minorHAnsi" w:cstheme="minorHAnsi"/>
                <w:sz w:val="20"/>
                <w:szCs w:val="20"/>
              </w:rPr>
              <w:t>Es factible, s</w:t>
            </w:r>
            <w:r w:rsidR="005530E7" w:rsidRPr="00B961F3">
              <w:rPr>
                <w:rFonts w:asciiTheme="minorHAnsi" w:hAnsiTheme="minorHAnsi" w:cstheme="minorHAnsi"/>
                <w:sz w:val="20"/>
                <w:szCs w:val="20"/>
              </w:rPr>
              <w:t>e implementar</w:t>
            </w:r>
            <w:r>
              <w:rPr>
                <w:rFonts w:asciiTheme="minorHAnsi" w:hAnsiTheme="minorHAnsi" w:cstheme="minorHAnsi"/>
                <w:sz w:val="20"/>
                <w:szCs w:val="20"/>
              </w:rPr>
              <w:t>á</w:t>
            </w:r>
            <w:r w:rsidR="005530E7" w:rsidRPr="00B961F3">
              <w:rPr>
                <w:rFonts w:asciiTheme="minorHAnsi" w:hAnsiTheme="minorHAnsi" w:cstheme="minorHAnsi"/>
                <w:sz w:val="20"/>
                <w:szCs w:val="20"/>
              </w:rPr>
              <w:t>n</w:t>
            </w:r>
            <w:r w:rsidR="00452843" w:rsidRPr="00B961F3">
              <w:rPr>
                <w:rFonts w:asciiTheme="minorHAnsi" w:hAnsiTheme="minorHAnsi" w:cstheme="minorHAnsi"/>
                <w:sz w:val="20"/>
                <w:szCs w:val="20"/>
              </w:rPr>
              <w:t xml:space="preserve"> </w:t>
            </w:r>
            <w:r w:rsidR="007F5AA8" w:rsidRPr="00B961F3">
              <w:rPr>
                <w:rFonts w:asciiTheme="minorHAnsi" w:hAnsiTheme="minorHAnsi" w:cstheme="minorHAnsi"/>
                <w:sz w:val="20"/>
                <w:szCs w:val="20"/>
              </w:rPr>
              <w:t>acciones</w:t>
            </w:r>
            <w:r w:rsidR="00452843" w:rsidRPr="00B961F3">
              <w:rPr>
                <w:rFonts w:asciiTheme="minorHAnsi" w:hAnsiTheme="minorHAnsi" w:cstheme="minorHAnsi"/>
                <w:sz w:val="20"/>
                <w:szCs w:val="20"/>
              </w:rPr>
              <w:t xml:space="preserve"> que </w:t>
            </w:r>
            <w:r w:rsidRPr="00B961F3">
              <w:rPr>
                <w:rFonts w:asciiTheme="minorHAnsi" w:hAnsiTheme="minorHAnsi" w:cstheme="minorHAnsi"/>
                <w:sz w:val="20"/>
                <w:szCs w:val="20"/>
              </w:rPr>
              <w:t>permitan conocer</w:t>
            </w:r>
            <w:r w:rsidR="00452843" w:rsidRPr="00B961F3">
              <w:rPr>
                <w:rFonts w:asciiTheme="minorHAnsi" w:hAnsiTheme="minorHAnsi" w:cstheme="minorHAnsi"/>
                <w:sz w:val="20"/>
                <w:szCs w:val="20"/>
              </w:rPr>
              <w:t xml:space="preserve"> </w:t>
            </w:r>
            <w:r w:rsidR="00D61C89" w:rsidRPr="00B961F3">
              <w:rPr>
                <w:rFonts w:asciiTheme="minorHAnsi" w:hAnsiTheme="minorHAnsi" w:cstheme="minorHAnsi"/>
                <w:sz w:val="20"/>
                <w:szCs w:val="20"/>
              </w:rPr>
              <w:t xml:space="preserve">en forma </w:t>
            </w:r>
            <w:r w:rsidR="006343EC" w:rsidRPr="00B961F3">
              <w:rPr>
                <w:rFonts w:asciiTheme="minorHAnsi" w:hAnsiTheme="minorHAnsi" w:cstheme="minorHAnsi"/>
                <w:sz w:val="20"/>
                <w:szCs w:val="20"/>
              </w:rPr>
              <w:t>más</w:t>
            </w:r>
            <w:r w:rsidR="00D61C89" w:rsidRPr="00B961F3">
              <w:rPr>
                <w:rFonts w:asciiTheme="minorHAnsi" w:hAnsiTheme="minorHAnsi" w:cstheme="minorHAnsi"/>
                <w:sz w:val="20"/>
                <w:szCs w:val="20"/>
              </w:rPr>
              <w:t xml:space="preserve"> oportuna y a nivel de directivos </w:t>
            </w:r>
            <w:r w:rsidR="00452843" w:rsidRPr="00B961F3">
              <w:rPr>
                <w:rFonts w:asciiTheme="minorHAnsi" w:hAnsiTheme="minorHAnsi" w:cstheme="minorHAnsi"/>
                <w:sz w:val="20"/>
                <w:szCs w:val="20"/>
              </w:rPr>
              <w:t xml:space="preserve">la percepción y satisfacción de las personas </w:t>
            </w:r>
            <w:r w:rsidR="00587389" w:rsidRPr="00B961F3">
              <w:rPr>
                <w:rFonts w:asciiTheme="minorHAnsi" w:hAnsiTheme="minorHAnsi" w:cstheme="minorHAnsi"/>
                <w:sz w:val="20"/>
                <w:szCs w:val="20"/>
              </w:rPr>
              <w:t xml:space="preserve">atendidas </w:t>
            </w:r>
            <w:r w:rsidR="00452843" w:rsidRPr="00B961F3">
              <w:rPr>
                <w:rFonts w:asciiTheme="minorHAnsi" w:hAnsiTheme="minorHAnsi" w:cstheme="minorHAnsi"/>
                <w:sz w:val="20"/>
                <w:szCs w:val="20"/>
              </w:rPr>
              <w:t xml:space="preserve">y el beneficio que consigo trae la prestación de dichos bienes y servicios, lo anterior para considerar los resultados obtenidos para la toma de decisiones y las estrategias para la mejora </w:t>
            </w:r>
            <w:r w:rsidR="00197196" w:rsidRPr="00B961F3">
              <w:rPr>
                <w:rFonts w:asciiTheme="minorHAnsi" w:hAnsiTheme="minorHAnsi" w:cstheme="minorHAnsi"/>
                <w:sz w:val="20"/>
                <w:szCs w:val="20"/>
              </w:rPr>
              <w:t xml:space="preserve">en la calidad de la atención y del servicio </w:t>
            </w:r>
            <w:r w:rsidR="00452843" w:rsidRPr="00B961F3">
              <w:rPr>
                <w:rFonts w:asciiTheme="minorHAnsi" w:hAnsiTheme="minorHAnsi" w:cstheme="minorHAnsi"/>
                <w:sz w:val="20"/>
                <w:szCs w:val="20"/>
              </w:rPr>
              <w:t>de cada programa que pertenece al Fondo.</w:t>
            </w:r>
          </w:p>
        </w:tc>
        <w:tc>
          <w:tcPr>
            <w:tcW w:w="2548" w:type="dxa"/>
            <w:vAlign w:val="center"/>
          </w:tcPr>
          <w:p w14:paraId="2A02DA0B" w14:textId="625209BF" w:rsidR="00452843" w:rsidRPr="00B961F3" w:rsidRDefault="006343EC"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Implementar acciones</w:t>
            </w:r>
            <w:r w:rsidR="005530E7" w:rsidRPr="00B961F3">
              <w:rPr>
                <w:rFonts w:asciiTheme="minorHAnsi" w:hAnsiTheme="minorHAnsi" w:cstheme="minorHAnsi"/>
                <w:sz w:val="20"/>
                <w:szCs w:val="20"/>
              </w:rPr>
              <w:t xml:space="preserve"> necesarias que </w:t>
            </w:r>
            <w:r w:rsidR="00452843" w:rsidRPr="00B961F3">
              <w:rPr>
                <w:rFonts w:asciiTheme="minorHAnsi" w:hAnsiTheme="minorHAnsi" w:cstheme="minorHAnsi"/>
                <w:sz w:val="20"/>
                <w:szCs w:val="20"/>
              </w:rPr>
              <w:t>el cual</w:t>
            </w:r>
            <w:r w:rsidR="00197196" w:rsidRPr="00B961F3">
              <w:rPr>
                <w:rFonts w:asciiTheme="minorHAnsi" w:hAnsiTheme="minorHAnsi" w:cstheme="minorHAnsi"/>
                <w:sz w:val="20"/>
                <w:szCs w:val="20"/>
              </w:rPr>
              <w:t xml:space="preserve"> </w:t>
            </w:r>
            <w:r w:rsidR="00452843" w:rsidRPr="00B961F3">
              <w:rPr>
                <w:rFonts w:asciiTheme="minorHAnsi" w:hAnsiTheme="minorHAnsi" w:cstheme="minorHAnsi"/>
                <w:sz w:val="20"/>
                <w:szCs w:val="20"/>
              </w:rPr>
              <w:t>permita</w:t>
            </w:r>
            <w:r w:rsidR="007F5AA8" w:rsidRPr="00B961F3">
              <w:rPr>
                <w:rFonts w:asciiTheme="minorHAnsi" w:hAnsiTheme="minorHAnsi" w:cstheme="minorHAnsi"/>
                <w:sz w:val="20"/>
                <w:szCs w:val="20"/>
              </w:rPr>
              <w:t>n</w:t>
            </w:r>
            <w:r w:rsidR="00452843" w:rsidRPr="00B961F3">
              <w:rPr>
                <w:rFonts w:asciiTheme="minorHAnsi" w:hAnsiTheme="minorHAnsi" w:cstheme="minorHAnsi"/>
                <w:sz w:val="20"/>
                <w:szCs w:val="20"/>
              </w:rPr>
              <w:t xml:space="preserve"> conocer la percepción y satisfacción de las personas </w:t>
            </w:r>
            <w:r w:rsidR="00197196" w:rsidRPr="00B961F3">
              <w:rPr>
                <w:rFonts w:asciiTheme="minorHAnsi" w:hAnsiTheme="minorHAnsi" w:cstheme="minorHAnsi"/>
                <w:sz w:val="20"/>
                <w:szCs w:val="20"/>
              </w:rPr>
              <w:t>atendidas</w:t>
            </w:r>
            <w:r w:rsidR="00D61C89" w:rsidRPr="00B961F3">
              <w:rPr>
                <w:rFonts w:asciiTheme="minorHAnsi" w:hAnsiTheme="minorHAnsi" w:cstheme="minorHAnsi"/>
                <w:sz w:val="20"/>
                <w:szCs w:val="20"/>
              </w:rPr>
              <w:t>, con oportunidad y a nivel de directivos o en su caso de la junta directiva</w:t>
            </w:r>
            <w:r w:rsidR="00197196" w:rsidRPr="00B961F3">
              <w:rPr>
                <w:rFonts w:asciiTheme="minorHAnsi" w:hAnsiTheme="minorHAnsi" w:cstheme="minorHAnsi"/>
                <w:sz w:val="20"/>
                <w:szCs w:val="20"/>
              </w:rPr>
              <w:t>.</w:t>
            </w:r>
          </w:p>
          <w:p w14:paraId="4A7397FC" w14:textId="77777777" w:rsidR="00452843" w:rsidRPr="00B961F3" w:rsidRDefault="00452843" w:rsidP="00B013E9">
            <w:pPr>
              <w:spacing w:after="0" w:line="276" w:lineRule="auto"/>
              <w:jc w:val="both"/>
              <w:rPr>
                <w:rFonts w:asciiTheme="minorHAnsi" w:hAnsiTheme="minorHAnsi" w:cstheme="minorHAnsi"/>
                <w:sz w:val="20"/>
                <w:szCs w:val="20"/>
              </w:rPr>
            </w:pPr>
          </w:p>
          <w:p w14:paraId="08EE4A7A" w14:textId="12F2BBCD" w:rsidR="00452843" w:rsidRPr="00B961F3" w:rsidRDefault="00452843" w:rsidP="00B013E9">
            <w:pPr>
              <w:spacing w:after="0" w:line="276" w:lineRule="auto"/>
              <w:jc w:val="both"/>
              <w:rPr>
                <w:rFonts w:asciiTheme="minorHAnsi" w:hAnsiTheme="minorHAnsi" w:cstheme="minorHAnsi"/>
                <w:sz w:val="20"/>
                <w:szCs w:val="20"/>
              </w:rPr>
            </w:pPr>
            <w:r w:rsidRPr="00B961F3">
              <w:rPr>
                <w:rFonts w:asciiTheme="minorHAnsi" w:hAnsiTheme="minorHAnsi" w:cstheme="minorHAnsi"/>
                <w:sz w:val="20"/>
                <w:szCs w:val="20"/>
              </w:rPr>
              <w:t>Realizar reportes periódicos para conocer</w:t>
            </w:r>
            <w:r w:rsidR="00D61C89" w:rsidRPr="00B961F3">
              <w:rPr>
                <w:rFonts w:asciiTheme="minorHAnsi" w:hAnsiTheme="minorHAnsi" w:cstheme="minorHAnsi"/>
                <w:sz w:val="20"/>
                <w:szCs w:val="20"/>
              </w:rPr>
              <w:t xml:space="preserve"> </w:t>
            </w:r>
            <w:r w:rsidR="00B07778" w:rsidRPr="00B961F3">
              <w:rPr>
                <w:rFonts w:asciiTheme="minorHAnsi" w:hAnsiTheme="minorHAnsi" w:cstheme="minorHAnsi"/>
                <w:sz w:val="20"/>
                <w:szCs w:val="20"/>
              </w:rPr>
              <w:t>a nivel</w:t>
            </w:r>
            <w:r w:rsidR="00D61C89" w:rsidRPr="00B961F3">
              <w:rPr>
                <w:rFonts w:asciiTheme="minorHAnsi" w:hAnsiTheme="minorHAnsi" w:cstheme="minorHAnsi"/>
                <w:sz w:val="20"/>
                <w:szCs w:val="20"/>
              </w:rPr>
              <w:t xml:space="preserve"> de mandos directivos</w:t>
            </w:r>
            <w:r w:rsidRPr="00B961F3">
              <w:rPr>
                <w:rFonts w:asciiTheme="minorHAnsi" w:hAnsiTheme="minorHAnsi" w:cstheme="minorHAnsi"/>
                <w:sz w:val="20"/>
                <w:szCs w:val="20"/>
              </w:rPr>
              <w:t xml:space="preserve"> los resultados de satisfacción de los beneficiarios y que esto mismo, ayude a la toma de decisiones y las estrategias para la mejora </w:t>
            </w:r>
            <w:r w:rsidR="00197196" w:rsidRPr="00B961F3">
              <w:rPr>
                <w:rFonts w:asciiTheme="minorHAnsi" w:hAnsiTheme="minorHAnsi" w:cstheme="minorHAnsi"/>
                <w:sz w:val="20"/>
                <w:szCs w:val="20"/>
              </w:rPr>
              <w:t xml:space="preserve">en la calidad de la atención y del servicio </w:t>
            </w:r>
            <w:r w:rsidRPr="00B961F3">
              <w:rPr>
                <w:rFonts w:asciiTheme="minorHAnsi" w:hAnsiTheme="minorHAnsi" w:cstheme="minorHAnsi"/>
                <w:sz w:val="20"/>
                <w:szCs w:val="20"/>
              </w:rPr>
              <w:t>de los programas.</w:t>
            </w:r>
          </w:p>
        </w:tc>
      </w:tr>
    </w:tbl>
    <w:p w14:paraId="6D68CEBC" w14:textId="0F93FDC5" w:rsidR="006A318F" w:rsidRDefault="006A318F"/>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15"/>
      </w:tblGrid>
      <w:tr w:rsidR="00936D55" w:rsidRPr="00936D55" w14:paraId="1B2FE791" w14:textId="77777777" w:rsidTr="005530D7">
        <w:trPr>
          <w:trHeight w:val="340"/>
          <w:jc w:val="center"/>
        </w:trPr>
        <w:tc>
          <w:tcPr>
            <w:tcW w:w="9215" w:type="dxa"/>
            <w:shd w:val="clear" w:color="auto" w:fill="651D32"/>
            <w:vAlign w:val="center"/>
          </w:tcPr>
          <w:p w14:paraId="3C476D11" w14:textId="798B3B24" w:rsidR="00936D55" w:rsidRPr="00936D55" w:rsidRDefault="00936D55" w:rsidP="005530D7">
            <w:pPr>
              <w:pStyle w:val="Prrafodelista"/>
              <w:numPr>
                <w:ilvl w:val="0"/>
                <w:numId w:val="5"/>
              </w:numPr>
              <w:spacing w:after="0" w:line="276" w:lineRule="auto"/>
              <w:jc w:val="center"/>
              <w:rPr>
                <w:rFonts w:asciiTheme="minorHAnsi" w:hAnsiTheme="minorHAnsi" w:cstheme="minorHAnsi"/>
                <w:b/>
              </w:rPr>
            </w:pPr>
            <w:r w:rsidRPr="00936D55">
              <w:rPr>
                <w:rFonts w:asciiTheme="minorHAnsi" w:hAnsiTheme="minorHAnsi" w:cstheme="minorHAnsi"/>
                <w:b/>
              </w:rPr>
              <w:t>Posición Institucional respecto de la evaluación</w:t>
            </w:r>
          </w:p>
        </w:tc>
      </w:tr>
    </w:tbl>
    <w:p w14:paraId="23A9AD74" w14:textId="6A918E0F" w:rsidR="00F77312" w:rsidRPr="005530D7" w:rsidRDefault="00F77312" w:rsidP="005530D7">
      <w:pPr>
        <w:spacing w:after="0" w:line="240" w:lineRule="auto"/>
        <w:jc w:val="both"/>
        <w:rPr>
          <w:rFonts w:asciiTheme="minorHAnsi" w:hAnsiTheme="minorHAnsi" w:cstheme="minorHAnsi"/>
          <w:szCs w:val="10"/>
        </w:rPr>
      </w:pPr>
    </w:p>
    <w:p w14:paraId="26BB1970" w14:textId="2790C0E4" w:rsidR="00C5266C" w:rsidRPr="00B961F3" w:rsidRDefault="000B7CE0" w:rsidP="000B7CE0">
      <w:pPr>
        <w:pStyle w:val="Prrafodelista"/>
        <w:numPr>
          <w:ilvl w:val="0"/>
          <w:numId w:val="7"/>
        </w:numPr>
        <w:spacing w:line="276" w:lineRule="auto"/>
        <w:ind w:left="737" w:hanging="397"/>
        <w:jc w:val="both"/>
        <w:rPr>
          <w:rFonts w:asciiTheme="minorHAnsi" w:hAnsiTheme="minorHAnsi" w:cstheme="minorHAnsi"/>
          <w:sz w:val="20"/>
          <w:szCs w:val="24"/>
        </w:rPr>
      </w:pPr>
      <w:r w:rsidRPr="00B961F3">
        <w:rPr>
          <w:rFonts w:asciiTheme="minorHAnsi" w:hAnsiTheme="minorHAnsi" w:cstheme="minorHAnsi"/>
          <w:sz w:val="20"/>
          <w:szCs w:val="24"/>
        </w:rPr>
        <w:t>L</w:t>
      </w:r>
      <w:r w:rsidR="00C5266C" w:rsidRPr="00B961F3">
        <w:rPr>
          <w:rFonts w:asciiTheme="minorHAnsi" w:hAnsiTheme="minorHAnsi" w:cstheme="minorHAnsi"/>
          <w:sz w:val="20"/>
          <w:szCs w:val="24"/>
        </w:rPr>
        <w:t>os resultados de la evaluación</w:t>
      </w:r>
      <w:r w:rsidR="0025149A" w:rsidRPr="00B961F3">
        <w:rPr>
          <w:rFonts w:asciiTheme="minorHAnsi" w:hAnsiTheme="minorHAnsi" w:cstheme="minorHAnsi"/>
          <w:sz w:val="20"/>
          <w:szCs w:val="24"/>
        </w:rPr>
        <w:t>: Resultados positivos, en cuanto a determinar fortalezas,</w:t>
      </w:r>
      <w:r w:rsidR="00363598" w:rsidRPr="00B961F3">
        <w:rPr>
          <w:rFonts w:asciiTheme="minorHAnsi" w:hAnsiTheme="minorHAnsi" w:cstheme="minorHAnsi"/>
          <w:sz w:val="20"/>
          <w:szCs w:val="24"/>
        </w:rPr>
        <w:t xml:space="preserve"> oportunidades,</w:t>
      </w:r>
      <w:r w:rsidR="0025149A" w:rsidRPr="00B961F3">
        <w:rPr>
          <w:rFonts w:asciiTheme="minorHAnsi" w:hAnsiTheme="minorHAnsi" w:cstheme="minorHAnsi"/>
          <w:sz w:val="20"/>
          <w:szCs w:val="24"/>
        </w:rPr>
        <w:t xml:space="preserve"> debilidades </w:t>
      </w:r>
      <w:r w:rsidR="00363598" w:rsidRPr="00B961F3">
        <w:rPr>
          <w:rFonts w:asciiTheme="minorHAnsi" w:hAnsiTheme="minorHAnsi" w:cstheme="minorHAnsi"/>
          <w:sz w:val="20"/>
          <w:szCs w:val="24"/>
        </w:rPr>
        <w:t>o amenazas</w:t>
      </w:r>
      <w:r w:rsidR="0025149A" w:rsidRPr="00B961F3">
        <w:rPr>
          <w:rFonts w:asciiTheme="minorHAnsi" w:hAnsiTheme="minorHAnsi" w:cstheme="minorHAnsi"/>
          <w:sz w:val="20"/>
          <w:szCs w:val="24"/>
        </w:rPr>
        <w:t>.</w:t>
      </w:r>
    </w:p>
    <w:p w14:paraId="5F03A640" w14:textId="5079F41E" w:rsidR="000B7CE0" w:rsidRPr="00B961F3" w:rsidRDefault="000B7CE0" w:rsidP="000B7CE0">
      <w:pPr>
        <w:pStyle w:val="Prrafodelista"/>
        <w:numPr>
          <w:ilvl w:val="0"/>
          <w:numId w:val="7"/>
        </w:numPr>
        <w:spacing w:line="276" w:lineRule="auto"/>
        <w:ind w:left="737" w:hanging="397"/>
        <w:jc w:val="both"/>
        <w:rPr>
          <w:rFonts w:asciiTheme="minorHAnsi" w:hAnsiTheme="minorHAnsi" w:cstheme="minorHAnsi"/>
          <w:sz w:val="20"/>
          <w:szCs w:val="24"/>
        </w:rPr>
      </w:pPr>
      <w:r w:rsidRPr="00B961F3">
        <w:rPr>
          <w:rFonts w:asciiTheme="minorHAnsi" w:hAnsiTheme="minorHAnsi" w:cstheme="minorHAnsi"/>
          <w:sz w:val="20"/>
          <w:szCs w:val="24"/>
        </w:rPr>
        <w:t>A</w:t>
      </w:r>
      <w:r w:rsidR="00C5266C" w:rsidRPr="00B961F3">
        <w:rPr>
          <w:rFonts w:asciiTheme="minorHAnsi" w:hAnsiTheme="minorHAnsi" w:cstheme="minorHAnsi"/>
          <w:sz w:val="20"/>
          <w:szCs w:val="24"/>
        </w:rPr>
        <w:t>l proceso de evaluación</w:t>
      </w:r>
      <w:r w:rsidR="0025149A" w:rsidRPr="00B961F3">
        <w:rPr>
          <w:rFonts w:asciiTheme="minorHAnsi" w:hAnsiTheme="minorHAnsi" w:cstheme="minorHAnsi"/>
          <w:sz w:val="20"/>
          <w:szCs w:val="24"/>
        </w:rPr>
        <w:t>: Comunicación con las áreas responsables de los programas de salud y aplicación de cuestionarios, juntas de trabajo con el área de planeación.</w:t>
      </w:r>
    </w:p>
    <w:p w14:paraId="41FFD44A" w14:textId="75F51AD9" w:rsidR="000B7CE0" w:rsidRPr="00B961F3" w:rsidRDefault="00C5266C" w:rsidP="000B7CE0">
      <w:pPr>
        <w:pStyle w:val="Prrafodelista"/>
        <w:numPr>
          <w:ilvl w:val="0"/>
          <w:numId w:val="7"/>
        </w:numPr>
        <w:spacing w:line="276" w:lineRule="auto"/>
        <w:ind w:left="737" w:hanging="397"/>
        <w:jc w:val="both"/>
        <w:rPr>
          <w:rFonts w:asciiTheme="minorHAnsi" w:hAnsiTheme="minorHAnsi" w:cstheme="minorHAnsi"/>
          <w:sz w:val="20"/>
          <w:szCs w:val="24"/>
        </w:rPr>
      </w:pPr>
      <w:r w:rsidRPr="00B961F3">
        <w:rPr>
          <w:rFonts w:asciiTheme="minorHAnsi" w:hAnsiTheme="minorHAnsi" w:cstheme="minorHAnsi"/>
          <w:sz w:val="20"/>
          <w:szCs w:val="24"/>
        </w:rPr>
        <w:t>Al desempeño del equipo evaluador</w:t>
      </w:r>
      <w:r w:rsidR="0025149A" w:rsidRPr="00B961F3">
        <w:rPr>
          <w:rFonts w:asciiTheme="minorHAnsi" w:hAnsiTheme="minorHAnsi" w:cstheme="minorHAnsi"/>
          <w:sz w:val="20"/>
          <w:szCs w:val="24"/>
        </w:rPr>
        <w:t>: Desempeño satisfactorio en cuanto la fecha de contratación y la fecha de entrega del informe (del 24 de mayo al 25 de junio de 2022).</w:t>
      </w:r>
    </w:p>
    <w:p w14:paraId="6D03BA73" w14:textId="2F516C0D" w:rsidR="00936D55" w:rsidRPr="00B961F3" w:rsidRDefault="000B7CE0" w:rsidP="000B7CE0">
      <w:pPr>
        <w:pStyle w:val="Prrafodelista"/>
        <w:numPr>
          <w:ilvl w:val="0"/>
          <w:numId w:val="7"/>
        </w:numPr>
        <w:spacing w:line="276" w:lineRule="auto"/>
        <w:ind w:left="737" w:hanging="397"/>
        <w:jc w:val="both"/>
        <w:rPr>
          <w:rFonts w:asciiTheme="minorHAnsi" w:hAnsiTheme="minorHAnsi" w:cstheme="minorHAnsi"/>
          <w:sz w:val="20"/>
          <w:szCs w:val="24"/>
        </w:rPr>
      </w:pPr>
      <w:r w:rsidRPr="00B961F3">
        <w:rPr>
          <w:rFonts w:asciiTheme="minorHAnsi" w:hAnsiTheme="minorHAnsi" w:cstheme="minorHAnsi"/>
          <w:sz w:val="20"/>
          <w:szCs w:val="24"/>
        </w:rPr>
        <w:t>A</w:t>
      </w:r>
      <w:r w:rsidR="00C5266C" w:rsidRPr="00B961F3">
        <w:rPr>
          <w:rFonts w:asciiTheme="minorHAnsi" w:hAnsiTheme="minorHAnsi" w:cstheme="minorHAnsi"/>
          <w:sz w:val="20"/>
          <w:szCs w:val="24"/>
        </w:rPr>
        <w:t xml:space="preserve"> la coordinación del </w:t>
      </w:r>
      <w:r w:rsidRPr="00B961F3">
        <w:rPr>
          <w:rFonts w:asciiTheme="minorHAnsi" w:hAnsiTheme="minorHAnsi" w:cstheme="minorHAnsi"/>
          <w:sz w:val="20"/>
          <w:szCs w:val="24"/>
        </w:rPr>
        <w:t>FASSA</w:t>
      </w:r>
      <w:r w:rsidR="00C5266C" w:rsidRPr="00B961F3">
        <w:rPr>
          <w:rFonts w:asciiTheme="minorHAnsi" w:hAnsiTheme="minorHAnsi" w:cstheme="minorHAnsi"/>
          <w:sz w:val="20"/>
          <w:szCs w:val="24"/>
        </w:rPr>
        <w:t>, destacando las ideas más</w:t>
      </w:r>
      <w:r w:rsidR="0025149A" w:rsidRPr="00B961F3">
        <w:rPr>
          <w:rFonts w:asciiTheme="minorHAnsi" w:hAnsiTheme="minorHAnsi" w:cstheme="minorHAnsi"/>
          <w:sz w:val="20"/>
          <w:szCs w:val="24"/>
        </w:rPr>
        <w:t xml:space="preserve"> relevantes: La idea más relevante es la de integrar un comité de seguimiento de las evaluaciones que se realicen a los Servicios de Salud de Sinaloa, integrando las diversas áreas operativas de apoyo de control</w:t>
      </w:r>
      <w:r w:rsidR="00C626A2">
        <w:rPr>
          <w:rFonts w:asciiTheme="minorHAnsi" w:hAnsiTheme="minorHAnsi" w:cstheme="minorHAnsi"/>
          <w:sz w:val="20"/>
          <w:szCs w:val="24"/>
        </w:rPr>
        <w:t>.</w:t>
      </w:r>
    </w:p>
    <w:p w14:paraId="5834F169" w14:textId="77777777" w:rsidR="000B7CE0" w:rsidRPr="000B7CE0" w:rsidRDefault="000B7CE0" w:rsidP="000B7CE0">
      <w:pPr>
        <w:spacing w:line="240" w:lineRule="auto"/>
        <w:jc w:val="both"/>
        <w:rPr>
          <w:rFonts w:asciiTheme="minorHAnsi" w:hAnsiTheme="minorHAnsi" w:cstheme="minorHAnsi"/>
          <w:sz w:val="20"/>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15"/>
      </w:tblGrid>
      <w:tr w:rsidR="006A318F" w:rsidRPr="00936D55" w14:paraId="6F50F353" w14:textId="77777777" w:rsidTr="00984242">
        <w:trPr>
          <w:trHeight w:val="340"/>
          <w:jc w:val="center"/>
        </w:trPr>
        <w:tc>
          <w:tcPr>
            <w:tcW w:w="9215" w:type="dxa"/>
            <w:shd w:val="clear" w:color="auto" w:fill="651D32"/>
            <w:vAlign w:val="center"/>
          </w:tcPr>
          <w:p w14:paraId="4C68E61E" w14:textId="75B890A0" w:rsidR="006A318F" w:rsidRPr="006A318F" w:rsidRDefault="006A318F" w:rsidP="006A318F">
            <w:pPr>
              <w:pStyle w:val="Prrafodelista"/>
              <w:numPr>
                <w:ilvl w:val="0"/>
                <w:numId w:val="5"/>
              </w:numPr>
              <w:spacing w:after="0" w:line="276" w:lineRule="auto"/>
              <w:jc w:val="center"/>
              <w:rPr>
                <w:rFonts w:asciiTheme="minorHAnsi" w:hAnsiTheme="minorHAnsi" w:cstheme="minorHAnsi"/>
                <w:b/>
              </w:rPr>
            </w:pPr>
            <w:r w:rsidRPr="006A318F">
              <w:rPr>
                <w:rFonts w:asciiTheme="minorHAnsi" w:hAnsiTheme="minorHAnsi" w:cstheme="minorHAnsi"/>
                <w:b/>
              </w:rPr>
              <w:t>Comentarios específicos</w:t>
            </w:r>
          </w:p>
        </w:tc>
      </w:tr>
    </w:tbl>
    <w:p w14:paraId="0F5471C3" w14:textId="77777777" w:rsidR="00936D55" w:rsidRPr="00936D55" w:rsidRDefault="00936D55" w:rsidP="005530D7">
      <w:pPr>
        <w:spacing w:after="0" w:line="240" w:lineRule="auto"/>
        <w:jc w:val="both"/>
        <w:rPr>
          <w:rFonts w:asciiTheme="minorHAnsi" w:hAnsiTheme="minorHAnsi" w:cstheme="minorHAnsi"/>
          <w:sz w:val="10"/>
          <w:szCs w:val="10"/>
        </w:rPr>
      </w:pPr>
    </w:p>
    <w:p w14:paraId="2FC4DD1B" w14:textId="77777777" w:rsidR="00B961F3" w:rsidRDefault="002B45DE" w:rsidP="00B961F3">
      <w:pPr>
        <w:spacing w:line="360" w:lineRule="auto"/>
        <w:ind w:right="-141"/>
        <w:jc w:val="both"/>
        <w:rPr>
          <w:rFonts w:asciiTheme="minorHAnsi" w:hAnsiTheme="minorHAnsi" w:cstheme="minorHAnsi"/>
          <w:b/>
          <w:bCs/>
          <w:sz w:val="20"/>
          <w:szCs w:val="20"/>
        </w:rPr>
      </w:pPr>
      <w:r w:rsidRPr="00936D55">
        <w:rPr>
          <w:rFonts w:asciiTheme="minorHAnsi" w:hAnsiTheme="minorHAnsi" w:cstheme="minorHAnsi"/>
          <w:b/>
          <w:bCs/>
          <w:sz w:val="20"/>
          <w:szCs w:val="20"/>
        </w:rPr>
        <w:t>3.1 Sobre los resultados de la evaluación</w:t>
      </w:r>
    </w:p>
    <w:p w14:paraId="3E900A21" w14:textId="5D6611C7" w:rsidR="00EA03F0" w:rsidRPr="00EA03F0" w:rsidRDefault="00EA03F0" w:rsidP="003519EE">
      <w:pPr>
        <w:spacing w:line="312" w:lineRule="auto"/>
        <w:ind w:right="1"/>
        <w:jc w:val="both"/>
        <w:rPr>
          <w:rFonts w:asciiTheme="minorHAnsi" w:hAnsiTheme="minorHAnsi" w:cstheme="minorHAnsi"/>
          <w:bCs/>
          <w:sz w:val="20"/>
          <w:szCs w:val="20"/>
          <w:lang w:val="es-ES"/>
        </w:rPr>
      </w:pPr>
      <w:r w:rsidRPr="00EA03F0">
        <w:rPr>
          <w:rFonts w:asciiTheme="minorHAnsi" w:hAnsiTheme="minorHAnsi" w:cstheme="minorHAnsi"/>
          <w:bCs/>
          <w:sz w:val="20"/>
          <w:szCs w:val="20"/>
          <w:lang w:val="es-ES"/>
        </w:rPr>
        <w:t>Para el ejercicio fiscal 2021 los SSS integraron un Diagnóstico, en el cual se describe la situación actual de la salud en la entidad federativa, a través de datos duros, y que abarca los temas de daños a la salud; factores de riesgo; programas de atención para coadyuvar en los riesgos a la salud; recursos humanos en las instituciones del Sector Salud; consultas y servicios otorgados; principales causas de egreso hospitalario; capacidad hospitalaria; servicios de protección contra riesgos sanitarios; participación social y medicina tradicional; metodología para la determinación de daños y prioridades; plan maestro de infraestructura; políticas y estrategias, y recursos financieros.</w:t>
      </w:r>
      <w:bookmarkStart w:id="1" w:name="_GoBack"/>
      <w:bookmarkEnd w:id="1"/>
    </w:p>
    <w:p w14:paraId="1E3189C8" w14:textId="77777777" w:rsidR="00EA03F0" w:rsidRPr="00EA03F0" w:rsidRDefault="00EA03F0" w:rsidP="003519EE">
      <w:pPr>
        <w:pStyle w:val="Prrafodelista"/>
        <w:numPr>
          <w:ilvl w:val="0"/>
          <w:numId w:val="2"/>
        </w:numPr>
        <w:spacing w:line="312" w:lineRule="auto"/>
        <w:rPr>
          <w:rFonts w:asciiTheme="minorHAnsi" w:hAnsiTheme="minorHAnsi" w:cstheme="minorHAnsi"/>
          <w:bCs/>
          <w:sz w:val="20"/>
          <w:szCs w:val="20"/>
          <w:lang w:val="es-ES"/>
        </w:rPr>
      </w:pPr>
      <w:r w:rsidRPr="00EA03F0">
        <w:rPr>
          <w:rFonts w:asciiTheme="minorHAnsi" w:hAnsiTheme="minorHAnsi" w:cstheme="minorHAnsi"/>
          <w:bCs/>
          <w:sz w:val="20"/>
          <w:szCs w:val="20"/>
          <w:lang w:val="es-ES"/>
        </w:rPr>
        <w:t xml:space="preserve">Los SSS no cuentan con criterios adecuados para la distribución de los recursos del FASSA en el estado, se documenta el ejercicio de los recursos del FASSA por capítulo de gasto; unidades administrativas, y distribución geográfica, de acuerdo a la ley General de Contabilidad Gubernamental. Con base a las necesidades establecidas en el Diagnóstico de los Servicios de Salud de Sinaloa la asignación de recursos no es la más adecuada. </w:t>
      </w:r>
    </w:p>
    <w:p w14:paraId="2EB2111B" w14:textId="77777777" w:rsidR="00EA03F0" w:rsidRPr="00EA03F0" w:rsidRDefault="00EA03F0" w:rsidP="003519EE">
      <w:pPr>
        <w:pStyle w:val="Prrafodelista"/>
        <w:numPr>
          <w:ilvl w:val="0"/>
          <w:numId w:val="2"/>
        </w:numPr>
        <w:spacing w:line="312" w:lineRule="auto"/>
        <w:jc w:val="both"/>
        <w:rPr>
          <w:rFonts w:asciiTheme="minorHAnsi" w:hAnsiTheme="minorHAnsi" w:cstheme="minorHAnsi"/>
          <w:bCs/>
          <w:sz w:val="20"/>
          <w:szCs w:val="20"/>
          <w:lang w:val="es-ES"/>
        </w:rPr>
      </w:pPr>
      <w:r w:rsidRPr="00EA03F0">
        <w:rPr>
          <w:rFonts w:asciiTheme="minorHAnsi" w:hAnsiTheme="minorHAnsi" w:cstheme="minorHAnsi"/>
          <w:bCs/>
          <w:sz w:val="20"/>
          <w:szCs w:val="20"/>
          <w:lang w:val="es-ES"/>
        </w:rPr>
        <w:t xml:space="preserve">No se encontró una adecuada proyección que le permita conocer si los recursos son suficientes para atender la problemática identificada en el mediano y largo plazo; sin embargo; se señala que existe una ineficiente asignación de los recursos por área de servicio para la atención de las necesidades. </w:t>
      </w:r>
    </w:p>
    <w:p w14:paraId="0047149A" w14:textId="77777777" w:rsidR="00EA03F0" w:rsidRPr="00EA03F0" w:rsidRDefault="00EA03F0" w:rsidP="003519EE">
      <w:pPr>
        <w:pStyle w:val="Prrafodelista"/>
        <w:numPr>
          <w:ilvl w:val="0"/>
          <w:numId w:val="2"/>
        </w:numPr>
        <w:spacing w:line="312" w:lineRule="auto"/>
        <w:jc w:val="both"/>
        <w:rPr>
          <w:rFonts w:asciiTheme="minorHAnsi" w:hAnsiTheme="minorHAnsi" w:cstheme="minorHAnsi"/>
          <w:bCs/>
          <w:sz w:val="20"/>
          <w:szCs w:val="20"/>
          <w:lang w:val="es-ES"/>
        </w:rPr>
      </w:pPr>
      <w:r w:rsidRPr="00EA03F0">
        <w:rPr>
          <w:rFonts w:asciiTheme="minorHAnsi" w:hAnsiTheme="minorHAnsi" w:cstheme="minorHAnsi"/>
          <w:bCs/>
          <w:sz w:val="20"/>
          <w:szCs w:val="20"/>
          <w:lang w:val="es-ES"/>
        </w:rPr>
        <w:t xml:space="preserve">No se detectan variaciones relevantes en el ejercicio presupuestal, al momento de comparar el aprobado con el momento contable del Pagado y Devengado, se recomienda darles seguimiento a estas variaciones, con la finalidad de anticipar en la medida de lo posible estas diferencias y ajustarlas, en el momento contable del Modificado al momento del cierre presupuestal. </w:t>
      </w:r>
    </w:p>
    <w:p w14:paraId="5B517084" w14:textId="77777777" w:rsidR="003519EE" w:rsidRDefault="003519EE">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br w:type="page"/>
      </w:r>
    </w:p>
    <w:p w14:paraId="67167900" w14:textId="6C678B21" w:rsidR="002B45DE" w:rsidRPr="00B961F3" w:rsidRDefault="002B45DE" w:rsidP="005530D7">
      <w:pPr>
        <w:spacing w:line="360" w:lineRule="auto"/>
        <w:ind w:right="-141"/>
        <w:jc w:val="both"/>
        <w:rPr>
          <w:rFonts w:asciiTheme="minorHAnsi" w:hAnsiTheme="minorHAnsi" w:cstheme="minorHAnsi"/>
          <w:b/>
          <w:bCs/>
          <w:sz w:val="20"/>
          <w:szCs w:val="20"/>
        </w:rPr>
      </w:pPr>
      <w:r w:rsidRPr="00B961F3">
        <w:rPr>
          <w:rFonts w:asciiTheme="minorHAnsi" w:hAnsiTheme="minorHAnsi" w:cstheme="minorHAnsi"/>
          <w:b/>
          <w:bCs/>
          <w:sz w:val="20"/>
          <w:szCs w:val="20"/>
        </w:rPr>
        <w:lastRenderedPageBreak/>
        <w:t>3.2 Sobre el proceso de la evaluación</w:t>
      </w:r>
    </w:p>
    <w:p w14:paraId="4896EED7" w14:textId="5B452795" w:rsidR="00CD5BC3" w:rsidRPr="00B961F3" w:rsidRDefault="00E63070" w:rsidP="003519EE">
      <w:pPr>
        <w:pStyle w:val="Prrafodelista"/>
        <w:spacing w:line="312" w:lineRule="auto"/>
        <w:jc w:val="both"/>
        <w:rPr>
          <w:rFonts w:asciiTheme="minorHAnsi" w:hAnsiTheme="minorHAnsi" w:cstheme="minorHAnsi"/>
          <w:bCs/>
          <w:sz w:val="20"/>
          <w:szCs w:val="20"/>
          <w:lang w:val="es-ES"/>
        </w:rPr>
      </w:pPr>
      <w:r w:rsidRPr="00B961F3">
        <w:rPr>
          <w:rFonts w:asciiTheme="minorHAnsi" w:hAnsiTheme="minorHAnsi" w:cstheme="minorHAnsi"/>
          <w:bCs/>
          <w:sz w:val="20"/>
          <w:szCs w:val="20"/>
          <w:lang w:val="es-ES"/>
        </w:rPr>
        <w:t xml:space="preserve">El proceso de evaluación fue algo apresurado en cuanto al tiempo que se obtuvo para su desarrollo (un mes) debido a la designación de la partida presupuestal para el pago de honorarios del evaluador, </w:t>
      </w:r>
      <w:r w:rsidR="0060624E" w:rsidRPr="00B961F3">
        <w:rPr>
          <w:rFonts w:asciiTheme="minorHAnsi" w:hAnsiTheme="minorHAnsi" w:cstheme="minorHAnsi"/>
          <w:bCs/>
          <w:sz w:val="20"/>
          <w:szCs w:val="20"/>
          <w:lang w:val="es-ES"/>
        </w:rPr>
        <w:t>más,</w:t>
      </w:r>
      <w:r w:rsidRPr="00B961F3">
        <w:rPr>
          <w:rFonts w:asciiTheme="minorHAnsi" w:hAnsiTheme="minorHAnsi" w:cstheme="minorHAnsi"/>
          <w:bCs/>
          <w:sz w:val="20"/>
          <w:szCs w:val="20"/>
          <w:lang w:val="es-ES"/>
        </w:rPr>
        <w:t xml:space="preserve"> sin embargo, s</w:t>
      </w:r>
      <w:r w:rsidR="00B36668" w:rsidRPr="00B961F3">
        <w:rPr>
          <w:rFonts w:asciiTheme="minorHAnsi" w:hAnsiTheme="minorHAnsi" w:cstheme="minorHAnsi"/>
          <w:bCs/>
          <w:sz w:val="20"/>
          <w:szCs w:val="20"/>
          <w:lang w:val="es-ES"/>
        </w:rPr>
        <w:t>e</w:t>
      </w:r>
      <w:r w:rsidRPr="00B961F3">
        <w:rPr>
          <w:rFonts w:asciiTheme="minorHAnsi" w:hAnsiTheme="minorHAnsi" w:cstheme="minorHAnsi"/>
          <w:bCs/>
          <w:sz w:val="20"/>
          <w:szCs w:val="20"/>
          <w:lang w:val="es-ES"/>
        </w:rPr>
        <w:t xml:space="preserve"> </w:t>
      </w:r>
      <w:r w:rsidR="00B36668" w:rsidRPr="00B961F3">
        <w:rPr>
          <w:rFonts w:asciiTheme="minorHAnsi" w:hAnsiTheme="minorHAnsi" w:cstheme="minorHAnsi"/>
          <w:bCs/>
          <w:sz w:val="20"/>
          <w:szCs w:val="20"/>
          <w:lang w:val="es-ES"/>
        </w:rPr>
        <w:t>logró</w:t>
      </w:r>
      <w:r w:rsidRPr="00B961F3">
        <w:rPr>
          <w:rFonts w:asciiTheme="minorHAnsi" w:hAnsiTheme="minorHAnsi" w:cstheme="minorHAnsi"/>
          <w:bCs/>
          <w:sz w:val="20"/>
          <w:szCs w:val="20"/>
          <w:lang w:val="es-ES"/>
        </w:rPr>
        <w:t xml:space="preserve"> conectar al evaluador con las áreas operativas de atención médica y prevención medica quienes a través de cuestionarios enviados por el evaluador dieron a conocer datos y cifras y problemática actual especifica de la prestación de Servicios de Salud.</w:t>
      </w:r>
      <w:r w:rsidR="000B7CE0" w:rsidRPr="00B961F3">
        <w:rPr>
          <w:rFonts w:asciiTheme="minorHAnsi" w:hAnsiTheme="minorHAnsi" w:cstheme="minorHAnsi"/>
          <w:bCs/>
          <w:sz w:val="20"/>
          <w:szCs w:val="20"/>
          <w:lang w:val="es-ES"/>
        </w:rPr>
        <w:t xml:space="preserve"> </w:t>
      </w:r>
      <w:r w:rsidR="000B7CE0" w:rsidRPr="00B961F3">
        <w:rPr>
          <w:rFonts w:asciiTheme="minorHAnsi" w:hAnsiTheme="minorHAnsi" w:cstheme="minorHAnsi"/>
          <w:bCs/>
          <w:sz w:val="20"/>
          <w:szCs w:val="20"/>
          <w:lang w:val="es-ES"/>
        </w:rPr>
        <w:cr/>
      </w:r>
    </w:p>
    <w:p w14:paraId="1B6E0884" w14:textId="006BC20B" w:rsidR="00892142" w:rsidRPr="00B961F3" w:rsidRDefault="00892142" w:rsidP="00892142">
      <w:pPr>
        <w:spacing w:line="360" w:lineRule="auto"/>
        <w:ind w:right="-141"/>
        <w:jc w:val="both"/>
        <w:rPr>
          <w:rFonts w:asciiTheme="minorHAnsi" w:hAnsiTheme="minorHAnsi" w:cstheme="minorHAnsi"/>
          <w:b/>
          <w:bCs/>
          <w:sz w:val="20"/>
          <w:szCs w:val="20"/>
        </w:rPr>
      </w:pPr>
      <w:r w:rsidRPr="00B961F3">
        <w:rPr>
          <w:rFonts w:asciiTheme="minorHAnsi" w:hAnsiTheme="minorHAnsi" w:cstheme="minorHAnsi"/>
          <w:b/>
          <w:bCs/>
          <w:sz w:val="20"/>
          <w:szCs w:val="20"/>
        </w:rPr>
        <w:t>3.3 Sobre el desempeño del equipo evaluador</w:t>
      </w:r>
    </w:p>
    <w:p w14:paraId="3B6FFF06" w14:textId="402E9B3D" w:rsidR="00E474E8" w:rsidRPr="00936D55" w:rsidRDefault="00465DF1" w:rsidP="003519EE">
      <w:pPr>
        <w:pStyle w:val="Prrafodelista"/>
        <w:spacing w:line="312" w:lineRule="auto"/>
        <w:jc w:val="both"/>
        <w:rPr>
          <w:rFonts w:asciiTheme="minorHAnsi" w:hAnsiTheme="minorHAnsi" w:cstheme="minorHAnsi"/>
          <w:sz w:val="20"/>
          <w:szCs w:val="20"/>
          <w:lang w:val="es-ES"/>
        </w:rPr>
      </w:pPr>
      <w:r w:rsidRPr="00B961F3">
        <w:rPr>
          <w:rFonts w:asciiTheme="minorHAnsi" w:hAnsiTheme="minorHAnsi" w:cstheme="minorHAnsi"/>
          <w:bCs/>
          <w:sz w:val="20"/>
          <w:szCs w:val="20"/>
          <w:lang w:val="es-ES"/>
        </w:rPr>
        <w:t>El equipo evaluador es de reconocida experiencia del conocimiento de la actividad sustantiva de los Servicios de Salud de Sinaloa, incluyendo el análisis del desglose del presupuesto del FASSA y demás programas, por capitulo por partida y por concepto.</w:t>
      </w:r>
      <w:r w:rsidR="00B961F3" w:rsidRPr="00B961F3">
        <w:rPr>
          <w:rFonts w:asciiTheme="minorHAnsi" w:hAnsiTheme="minorHAnsi" w:cstheme="minorHAnsi"/>
          <w:bCs/>
          <w:sz w:val="20"/>
          <w:szCs w:val="20"/>
          <w:lang w:val="es-ES"/>
        </w:rPr>
        <w:t xml:space="preserve"> </w:t>
      </w:r>
      <w:r w:rsidRPr="00B961F3">
        <w:rPr>
          <w:rFonts w:asciiTheme="minorHAnsi" w:hAnsiTheme="minorHAnsi" w:cstheme="minorHAnsi"/>
          <w:bCs/>
          <w:sz w:val="20"/>
          <w:szCs w:val="20"/>
          <w:lang w:val="es-ES"/>
        </w:rPr>
        <w:t xml:space="preserve">Se reconoce que el tiempo </w:t>
      </w:r>
      <w:r w:rsidR="00CD5BC3" w:rsidRPr="00B961F3">
        <w:rPr>
          <w:rFonts w:asciiTheme="minorHAnsi" w:hAnsiTheme="minorHAnsi" w:cstheme="minorHAnsi"/>
          <w:bCs/>
          <w:sz w:val="20"/>
          <w:szCs w:val="20"/>
          <w:lang w:val="es-ES"/>
        </w:rPr>
        <w:t>(Un mes) que se les asigno para el proceso de la evaluación fue corto.</w:t>
      </w:r>
      <w:r w:rsidR="00B961F3" w:rsidRPr="00B961F3">
        <w:rPr>
          <w:rFonts w:asciiTheme="minorHAnsi" w:hAnsiTheme="minorHAnsi" w:cstheme="minorHAnsi"/>
          <w:bCs/>
          <w:sz w:val="20"/>
          <w:szCs w:val="20"/>
          <w:lang w:val="es-ES"/>
        </w:rPr>
        <w:t xml:space="preserve"> </w:t>
      </w:r>
      <w:r w:rsidR="00CD5BC3" w:rsidRPr="00B961F3">
        <w:rPr>
          <w:rFonts w:asciiTheme="minorHAnsi" w:hAnsiTheme="minorHAnsi" w:cstheme="minorHAnsi"/>
          <w:bCs/>
          <w:sz w:val="20"/>
          <w:szCs w:val="20"/>
          <w:lang w:val="es-ES"/>
        </w:rPr>
        <w:t xml:space="preserve">Concluimos que para este ejercicio 2022, se debe determinar con más anticipación la determinación de la partida presupuestal de honorarios respectivos y procurar que la evaluación se inicie en el segundo semestre del presente año y elaborar términos de referencia más específico a las necesidades de nuestro estado. </w:t>
      </w:r>
      <w:r w:rsidR="000B7CE0" w:rsidRPr="00B961F3">
        <w:rPr>
          <w:rFonts w:asciiTheme="minorHAnsi" w:hAnsiTheme="minorHAnsi" w:cstheme="minorHAnsi"/>
          <w:bCs/>
          <w:sz w:val="20"/>
          <w:szCs w:val="20"/>
          <w:lang w:val="es-ES"/>
        </w:rPr>
        <w:cr/>
      </w:r>
    </w:p>
    <w:sectPr w:rsidR="00E474E8" w:rsidRPr="00936D55" w:rsidSect="002B45DE">
      <w:headerReference w:type="default" r:id="rId8"/>
      <w:footerReference w:type="default" r:id="rId9"/>
      <w:headerReference w:type="first" r:id="rId10"/>
      <w:footerReference w:type="first" r:id="rId11"/>
      <w:pgSz w:w="12240" w:h="15840"/>
      <w:pgMar w:top="1701" w:right="1608" w:bottom="1701"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A9B5A" w14:textId="77777777" w:rsidR="004C79C4" w:rsidRDefault="004C79C4" w:rsidP="008E5209">
      <w:pPr>
        <w:spacing w:after="0" w:line="240" w:lineRule="auto"/>
      </w:pPr>
      <w:r>
        <w:separator/>
      </w:r>
    </w:p>
  </w:endnote>
  <w:endnote w:type="continuationSeparator" w:id="0">
    <w:p w14:paraId="4109674C" w14:textId="77777777" w:rsidR="004C79C4" w:rsidRDefault="004C79C4"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301774183"/>
      <w:docPartObj>
        <w:docPartGallery w:val="Page Numbers (Bottom of Page)"/>
        <w:docPartUnique/>
      </w:docPartObj>
    </w:sdtPr>
    <w:sdtEndPr/>
    <w:sdtContent>
      <w:p w14:paraId="1250E98F" w14:textId="5C8BD8B1" w:rsidR="004C79C4" w:rsidRPr="003D235C" w:rsidRDefault="004C79C4" w:rsidP="003D235C">
        <w:pPr>
          <w:pStyle w:val="Piedepgina"/>
          <w:jc w:val="right"/>
          <w:rPr>
            <w:b/>
          </w:rPr>
        </w:pPr>
        <w:r w:rsidRPr="003D235C">
          <w:rPr>
            <w:b/>
          </w:rPr>
          <w:fldChar w:fldCharType="begin"/>
        </w:r>
        <w:r w:rsidRPr="003D235C">
          <w:rPr>
            <w:b/>
          </w:rPr>
          <w:instrText>PAGE   \* MERGEFORMAT</w:instrText>
        </w:r>
        <w:r w:rsidRPr="003D235C">
          <w:rPr>
            <w:b/>
          </w:rPr>
          <w:fldChar w:fldCharType="separate"/>
        </w:r>
        <w:r w:rsidR="00B961F3">
          <w:rPr>
            <w:b/>
            <w:noProof/>
          </w:rPr>
          <w:t>11</w:t>
        </w:r>
        <w:r w:rsidRPr="003D235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rPr>
      <w:id w:val="931854674"/>
      <w:docPartObj>
        <w:docPartGallery w:val="Page Numbers (Bottom of Page)"/>
        <w:docPartUnique/>
      </w:docPartObj>
    </w:sdtPr>
    <w:sdtEndPr/>
    <w:sdtContent>
      <w:p w14:paraId="46BADE4F" w14:textId="106F3E5D" w:rsidR="004C79C4" w:rsidRPr="003D235C" w:rsidRDefault="004C79C4">
        <w:pPr>
          <w:pStyle w:val="Piedepgina"/>
          <w:jc w:val="right"/>
          <w:rPr>
            <w:b/>
          </w:rPr>
        </w:pPr>
        <w:r w:rsidRPr="003D235C">
          <w:rPr>
            <w:b/>
          </w:rPr>
          <w:fldChar w:fldCharType="begin"/>
        </w:r>
        <w:r w:rsidRPr="003D235C">
          <w:rPr>
            <w:b/>
          </w:rPr>
          <w:instrText>PAGE   \* MERGEFORMAT</w:instrText>
        </w:r>
        <w:r w:rsidRPr="003D235C">
          <w:rPr>
            <w:b/>
          </w:rPr>
          <w:fldChar w:fldCharType="separate"/>
        </w:r>
        <w:r w:rsidR="00B961F3" w:rsidRPr="00B961F3">
          <w:rPr>
            <w:b/>
            <w:noProof/>
            <w:lang w:val="es-ES"/>
          </w:rPr>
          <w:t>1</w:t>
        </w:r>
        <w:r w:rsidRPr="003D235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57406" w14:textId="77777777" w:rsidR="004C79C4" w:rsidRDefault="004C79C4" w:rsidP="008E5209">
      <w:pPr>
        <w:spacing w:after="0" w:line="240" w:lineRule="auto"/>
      </w:pPr>
      <w:r>
        <w:separator/>
      </w:r>
    </w:p>
  </w:footnote>
  <w:footnote w:type="continuationSeparator" w:id="0">
    <w:p w14:paraId="493934A3" w14:textId="77777777" w:rsidR="004C79C4" w:rsidRDefault="004C79C4"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D5AF8" w14:textId="60BA9E26" w:rsidR="004C79C4" w:rsidRPr="00B53A27" w:rsidRDefault="004C79C4"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8E507" w14:textId="66879F43" w:rsidR="004C79C4" w:rsidRDefault="004C79C4" w:rsidP="00B53A27">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9264"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7"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651D32"/>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0728"/>
    <w:multiLevelType w:val="hybridMultilevel"/>
    <w:tmpl w:val="A5B46CA8"/>
    <w:lvl w:ilvl="0" w:tplc="7B7A955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AE53270"/>
    <w:multiLevelType w:val="multilevel"/>
    <w:tmpl w:val="0A885DD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3E7668"/>
    <w:multiLevelType w:val="multilevel"/>
    <w:tmpl w:val="0A885DD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4F06"/>
    <w:rsid w:val="00037498"/>
    <w:rsid w:val="00042149"/>
    <w:rsid w:val="00055077"/>
    <w:rsid w:val="00057C89"/>
    <w:rsid w:val="00063EAD"/>
    <w:rsid w:val="00067330"/>
    <w:rsid w:val="00072141"/>
    <w:rsid w:val="00076C94"/>
    <w:rsid w:val="00080258"/>
    <w:rsid w:val="00083A07"/>
    <w:rsid w:val="00084948"/>
    <w:rsid w:val="00091285"/>
    <w:rsid w:val="000935A4"/>
    <w:rsid w:val="000A0543"/>
    <w:rsid w:val="000A1D0D"/>
    <w:rsid w:val="000A4397"/>
    <w:rsid w:val="000B745B"/>
    <w:rsid w:val="000B7CE0"/>
    <w:rsid w:val="000C1524"/>
    <w:rsid w:val="000C5759"/>
    <w:rsid w:val="000C7555"/>
    <w:rsid w:val="000C7DB8"/>
    <w:rsid w:val="000D764C"/>
    <w:rsid w:val="000F2D60"/>
    <w:rsid w:val="000F3AF6"/>
    <w:rsid w:val="000F6061"/>
    <w:rsid w:val="00102E69"/>
    <w:rsid w:val="00107559"/>
    <w:rsid w:val="00110F36"/>
    <w:rsid w:val="0011419F"/>
    <w:rsid w:val="00121D44"/>
    <w:rsid w:val="0012588B"/>
    <w:rsid w:val="00131E38"/>
    <w:rsid w:val="00145904"/>
    <w:rsid w:val="00157F93"/>
    <w:rsid w:val="00167840"/>
    <w:rsid w:val="001763CC"/>
    <w:rsid w:val="001800BD"/>
    <w:rsid w:val="00184CB5"/>
    <w:rsid w:val="001933A0"/>
    <w:rsid w:val="0019373C"/>
    <w:rsid w:val="00197196"/>
    <w:rsid w:val="001A0E6E"/>
    <w:rsid w:val="001B0AC5"/>
    <w:rsid w:val="001C0F32"/>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686"/>
    <w:rsid w:val="00230930"/>
    <w:rsid w:val="002312DF"/>
    <w:rsid w:val="00232E33"/>
    <w:rsid w:val="00233D0F"/>
    <w:rsid w:val="00235266"/>
    <w:rsid w:val="002356D5"/>
    <w:rsid w:val="0023762C"/>
    <w:rsid w:val="002422A9"/>
    <w:rsid w:val="002511A4"/>
    <w:rsid w:val="0025149A"/>
    <w:rsid w:val="00256B08"/>
    <w:rsid w:val="00257001"/>
    <w:rsid w:val="00257780"/>
    <w:rsid w:val="00263C83"/>
    <w:rsid w:val="00264327"/>
    <w:rsid w:val="0026692D"/>
    <w:rsid w:val="002801B9"/>
    <w:rsid w:val="00281DFC"/>
    <w:rsid w:val="00283225"/>
    <w:rsid w:val="0028599A"/>
    <w:rsid w:val="00285BD4"/>
    <w:rsid w:val="002903FB"/>
    <w:rsid w:val="00293605"/>
    <w:rsid w:val="00296056"/>
    <w:rsid w:val="002A29EE"/>
    <w:rsid w:val="002A318E"/>
    <w:rsid w:val="002B2C96"/>
    <w:rsid w:val="002B45DE"/>
    <w:rsid w:val="002C4A09"/>
    <w:rsid w:val="002D1AFC"/>
    <w:rsid w:val="002D3EA7"/>
    <w:rsid w:val="002D457E"/>
    <w:rsid w:val="002D62BF"/>
    <w:rsid w:val="002E1A84"/>
    <w:rsid w:val="002E2401"/>
    <w:rsid w:val="002E2A68"/>
    <w:rsid w:val="002E4405"/>
    <w:rsid w:val="002E6DAC"/>
    <w:rsid w:val="002F18F9"/>
    <w:rsid w:val="002F378E"/>
    <w:rsid w:val="00316A9C"/>
    <w:rsid w:val="00316C41"/>
    <w:rsid w:val="00323621"/>
    <w:rsid w:val="00323C08"/>
    <w:rsid w:val="00325565"/>
    <w:rsid w:val="003270DD"/>
    <w:rsid w:val="00331966"/>
    <w:rsid w:val="00332B71"/>
    <w:rsid w:val="00332B81"/>
    <w:rsid w:val="003414E8"/>
    <w:rsid w:val="00341EFE"/>
    <w:rsid w:val="00342BB1"/>
    <w:rsid w:val="00345DBF"/>
    <w:rsid w:val="003519EE"/>
    <w:rsid w:val="00351B94"/>
    <w:rsid w:val="0035474E"/>
    <w:rsid w:val="003578C1"/>
    <w:rsid w:val="00363598"/>
    <w:rsid w:val="003671EF"/>
    <w:rsid w:val="00375FD1"/>
    <w:rsid w:val="003800F3"/>
    <w:rsid w:val="003867E1"/>
    <w:rsid w:val="003954C6"/>
    <w:rsid w:val="003964B5"/>
    <w:rsid w:val="003C3463"/>
    <w:rsid w:val="003C5B02"/>
    <w:rsid w:val="003D235C"/>
    <w:rsid w:val="003D2D26"/>
    <w:rsid w:val="003D3311"/>
    <w:rsid w:val="003D6707"/>
    <w:rsid w:val="003E326B"/>
    <w:rsid w:val="003E4BAA"/>
    <w:rsid w:val="003E6E57"/>
    <w:rsid w:val="003F09A1"/>
    <w:rsid w:val="003F0AF3"/>
    <w:rsid w:val="003F315D"/>
    <w:rsid w:val="003F34C5"/>
    <w:rsid w:val="003F5FE3"/>
    <w:rsid w:val="003F779B"/>
    <w:rsid w:val="004063C6"/>
    <w:rsid w:val="004066B4"/>
    <w:rsid w:val="00411DA1"/>
    <w:rsid w:val="00413C04"/>
    <w:rsid w:val="0041452B"/>
    <w:rsid w:val="00416BE5"/>
    <w:rsid w:val="00416CC1"/>
    <w:rsid w:val="00425911"/>
    <w:rsid w:val="00431E65"/>
    <w:rsid w:val="004327A3"/>
    <w:rsid w:val="0044695A"/>
    <w:rsid w:val="00452843"/>
    <w:rsid w:val="004620A0"/>
    <w:rsid w:val="00465DF1"/>
    <w:rsid w:val="004664A5"/>
    <w:rsid w:val="0047656A"/>
    <w:rsid w:val="00477DC8"/>
    <w:rsid w:val="00480476"/>
    <w:rsid w:val="004856CB"/>
    <w:rsid w:val="00491931"/>
    <w:rsid w:val="0049271E"/>
    <w:rsid w:val="00495144"/>
    <w:rsid w:val="004A055F"/>
    <w:rsid w:val="004A30A1"/>
    <w:rsid w:val="004C10D1"/>
    <w:rsid w:val="004C1175"/>
    <w:rsid w:val="004C1F58"/>
    <w:rsid w:val="004C36DB"/>
    <w:rsid w:val="004C79C4"/>
    <w:rsid w:val="004D131A"/>
    <w:rsid w:val="004D31EC"/>
    <w:rsid w:val="004D3CCA"/>
    <w:rsid w:val="004E5966"/>
    <w:rsid w:val="004F1261"/>
    <w:rsid w:val="0050641D"/>
    <w:rsid w:val="00510227"/>
    <w:rsid w:val="00510CF9"/>
    <w:rsid w:val="00531BE3"/>
    <w:rsid w:val="00531C3D"/>
    <w:rsid w:val="005369D7"/>
    <w:rsid w:val="00550AFC"/>
    <w:rsid w:val="00552385"/>
    <w:rsid w:val="005530D7"/>
    <w:rsid w:val="005530E7"/>
    <w:rsid w:val="00555F51"/>
    <w:rsid w:val="005565AC"/>
    <w:rsid w:val="00564E3C"/>
    <w:rsid w:val="00575727"/>
    <w:rsid w:val="005773F7"/>
    <w:rsid w:val="005826E6"/>
    <w:rsid w:val="005845F6"/>
    <w:rsid w:val="0058583B"/>
    <w:rsid w:val="0058734A"/>
    <w:rsid w:val="00587389"/>
    <w:rsid w:val="0059649C"/>
    <w:rsid w:val="005A2AEF"/>
    <w:rsid w:val="005B4A7B"/>
    <w:rsid w:val="005B6573"/>
    <w:rsid w:val="005B6E40"/>
    <w:rsid w:val="005C0CBC"/>
    <w:rsid w:val="005C0D80"/>
    <w:rsid w:val="005C47E6"/>
    <w:rsid w:val="005D29F5"/>
    <w:rsid w:val="005D737B"/>
    <w:rsid w:val="005E44FA"/>
    <w:rsid w:val="005E7A6C"/>
    <w:rsid w:val="005F33CC"/>
    <w:rsid w:val="005F575E"/>
    <w:rsid w:val="00601986"/>
    <w:rsid w:val="00602B50"/>
    <w:rsid w:val="00603771"/>
    <w:rsid w:val="0060624E"/>
    <w:rsid w:val="006123C0"/>
    <w:rsid w:val="0062578D"/>
    <w:rsid w:val="00630891"/>
    <w:rsid w:val="00634011"/>
    <w:rsid w:val="006343EC"/>
    <w:rsid w:val="0065144E"/>
    <w:rsid w:val="0065719B"/>
    <w:rsid w:val="00666BE5"/>
    <w:rsid w:val="00671A91"/>
    <w:rsid w:val="00672CEC"/>
    <w:rsid w:val="006813AC"/>
    <w:rsid w:val="0068293A"/>
    <w:rsid w:val="00690BCC"/>
    <w:rsid w:val="0069467B"/>
    <w:rsid w:val="006A18AF"/>
    <w:rsid w:val="006A318F"/>
    <w:rsid w:val="006A3D81"/>
    <w:rsid w:val="006A631C"/>
    <w:rsid w:val="006B4000"/>
    <w:rsid w:val="006C0CCC"/>
    <w:rsid w:val="006D4E80"/>
    <w:rsid w:val="006E7E0D"/>
    <w:rsid w:val="006F3A57"/>
    <w:rsid w:val="006F69D9"/>
    <w:rsid w:val="00700786"/>
    <w:rsid w:val="0070090C"/>
    <w:rsid w:val="00702C7A"/>
    <w:rsid w:val="00705C1F"/>
    <w:rsid w:val="00707205"/>
    <w:rsid w:val="007122A6"/>
    <w:rsid w:val="00720B4B"/>
    <w:rsid w:val="0073073B"/>
    <w:rsid w:val="00730743"/>
    <w:rsid w:val="00733EEE"/>
    <w:rsid w:val="00734B50"/>
    <w:rsid w:val="007450D4"/>
    <w:rsid w:val="00745E86"/>
    <w:rsid w:val="007513D2"/>
    <w:rsid w:val="007541F8"/>
    <w:rsid w:val="007610AB"/>
    <w:rsid w:val="00771385"/>
    <w:rsid w:val="00773CEF"/>
    <w:rsid w:val="00782C22"/>
    <w:rsid w:val="00784BFB"/>
    <w:rsid w:val="007862E9"/>
    <w:rsid w:val="007967D9"/>
    <w:rsid w:val="00797D77"/>
    <w:rsid w:val="007A0C17"/>
    <w:rsid w:val="007A0D4E"/>
    <w:rsid w:val="007A5FFB"/>
    <w:rsid w:val="007A73AA"/>
    <w:rsid w:val="007A782D"/>
    <w:rsid w:val="007B4768"/>
    <w:rsid w:val="007C73EB"/>
    <w:rsid w:val="007D19D3"/>
    <w:rsid w:val="007D4353"/>
    <w:rsid w:val="007D7081"/>
    <w:rsid w:val="007E224F"/>
    <w:rsid w:val="007E4A2A"/>
    <w:rsid w:val="007E5374"/>
    <w:rsid w:val="007E6949"/>
    <w:rsid w:val="007F5AA8"/>
    <w:rsid w:val="007F70BD"/>
    <w:rsid w:val="00801AE3"/>
    <w:rsid w:val="00803267"/>
    <w:rsid w:val="00803598"/>
    <w:rsid w:val="00812734"/>
    <w:rsid w:val="00822FE3"/>
    <w:rsid w:val="00827FA5"/>
    <w:rsid w:val="008338AA"/>
    <w:rsid w:val="0083482F"/>
    <w:rsid w:val="008405A6"/>
    <w:rsid w:val="00855D89"/>
    <w:rsid w:val="00857815"/>
    <w:rsid w:val="0085799F"/>
    <w:rsid w:val="00860E2B"/>
    <w:rsid w:val="0086126F"/>
    <w:rsid w:val="008726E2"/>
    <w:rsid w:val="00874C99"/>
    <w:rsid w:val="0088276D"/>
    <w:rsid w:val="00882D04"/>
    <w:rsid w:val="008905B0"/>
    <w:rsid w:val="00890761"/>
    <w:rsid w:val="00892142"/>
    <w:rsid w:val="008A0BCB"/>
    <w:rsid w:val="008A0CB2"/>
    <w:rsid w:val="008B6219"/>
    <w:rsid w:val="008D08A8"/>
    <w:rsid w:val="008D2433"/>
    <w:rsid w:val="008E197F"/>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63C33"/>
    <w:rsid w:val="009768FB"/>
    <w:rsid w:val="00983315"/>
    <w:rsid w:val="0099090A"/>
    <w:rsid w:val="009A182A"/>
    <w:rsid w:val="009A3BA4"/>
    <w:rsid w:val="009B3B2B"/>
    <w:rsid w:val="009B5E2C"/>
    <w:rsid w:val="009B795A"/>
    <w:rsid w:val="009C2A50"/>
    <w:rsid w:val="009C5D0D"/>
    <w:rsid w:val="009C6FE2"/>
    <w:rsid w:val="009D46EB"/>
    <w:rsid w:val="009D58D9"/>
    <w:rsid w:val="009D7FB9"/>
    <w:rsid w:val="009E7DF9"/>
    <w:rsid w:val="009F00B0"/>
    <w:rsid w:val="009F0A36"/>
    <w:rsid w:val="009F12A7"/>
    <w:rsid w:val="009F20AE"/>
    <w:rsid w:val="009F257D"/>
    <w:rsid w:val="00A0130B"/>
    <w:rsid w:val="00A06B19"/>
    <w:rsid w:val="00A06C49"/>
    <w:rsid w:val="00A12B2E"/>
    <w:rsid w:val="00A16C5A"/>
    <w:rsid w:val="00A2369A"/>
    <w:rsid w:val="00A23E5D"/>
    <w:rsid w:val="00A3027C"/>
    <w:rsid w:val="00A30BA4"/>
    <w:rsid w:val="00A342A7"/>
    <w:rsid w:val="00A349AA"/>
    <w:rsid w:val="00A40636"/>
    <w:rsid w:val="00A41E7C"/>
    <w:rsid w:val="00A41EEE"/>
    <w:rsid w:val="00A45C63"/>
    <w:rsid w:val="00A46A7F"/>
    <w:rsid w:val="00A52A01"/>
    <w:rsid w:val="00A564F9"/>
    <w:rsid w:val="00A609A3"/>
    <w:rsid w:val="00A62C84"/>
    <w:rsid w:val="00A631C2"/>
    <w:rsid w:val="00A65303"/>
    <w:rsid w:val="00A7110A"/>
    <w:rsid w:val="00A74CCC"/>
    <w:rsid w:val="00A82DED"/>
    <w:rsid w:val="00A83BA2"/>
    <w:rsid w:val="00A84C9A"/>
    <w:rsid w:val="00A860DB"/>
    <w:rsid w:val="00A97B59"/>
    <w:rsid w:val="00AA2447"/>
    <w:rsid w:val="00AA3309"/>
    <w:rsid w:val="00AA45DE"/>
    <w:rsid w:val="00AB5C90"/>
    <w:rsid w:val="00AC54AF"/>
    <w:rsid w:val="00AC620E"/>
    <w:rsid w:val="00AD0ADD"/>
    <w:rsid w:val="00AD4878"/>
    <w:rsid w:val="00AE0BD1"/>
    <w:rsid w:val="00AE4E69"/>
    <w:rsid w:val="00AE4EFC"/>
    <w:rsid w:val="00AE5C01"/>
    <w:rsid w:val="00AF1B18"/>
    <w:rsid w:val="00AF4B35"/>
    <w:rsid w:val="00B013E9"/>
    <w:rsid w:val="00B0652F"/>
    <w:rsid w:val="00B07778"/>
    <w:rsid w:val="00B10612"/>
    <w:rsid w:val="00B20F0E"/>
    <w:rsid w:val="00B22ADF"/>
    <w:rsid w:val="00B244C8"/>
    <w:rsid w:val="00B24DE7"/>
    <w:rsid w:val="00B3544D"/>
    <w:rsid w:val="00B35EB8"/>
    <w:rsid w:val="00B36668"/>
    <w:rsid w:val="00B4195D"/>
    <w:rsid w:val="00B435F5"/>
    <w:rsid w:val="00B5124C"/>
    <w:rsid w:val="00B51B31"/>
    <w:rsid w:val="00B53A27"/>
    <w:rsid w:val="00B614DF"/>
    <w:rsid w:val="00B652BC"/>
    <w:rsid w:val="00B71DBF"/>
    <w:rsid w:val="00B95E2A"/>
    <w:rsid w:val="00B961F3"/>
    <w:rsid w:val="00BA18D8"/>
    <w:rsid w:val="00BA1B67"/>
    <w:rsid w:val="00BA222E"/>
    <w:rsid w:val="00BA311D"/>
    <w:rsid w:val="00BA4A59"/>
    <w:rsid w:val="00BA5D2B"/>
    <w:rsid w:val="00BB05A3"/>
    <w:rsid w:val="00BB0885"/>
    <w:rsid w:val="00BB130C"/>
    <w:rsid w:val="00BC2055"/>
    <w:rsid w:val="00BC2B7A"/>
    <w:rsid w:val="00BC5E9C"/>
    <w:rsid w:val="00BD577F"/>
    <w:rsid w:val="00BE1BAD"/>
    <w:rsid w:val="00BE4329"/>
    <w:rsid w:val="00BE7166"/>
    <w:rsid w:val="00BF1C9C"/>
    <w:rsid w:val="00BF1D88"/>
    <w:rsid w:val="00BF1F13"/>
    <w:rsid w:val="00BF25EA"/>
    <w:rsid w:val="00BF698D"/>
    <w:rsid w:val="00C04B92"/>
    <w:rsid w:val="00C10020"/>
    <w:rsid w:val="00C10318"/>
    <w:rsid w:val="00C103A7"/>
    <w:rsid w:val="00C17070"/>
    <w:rsid w:val="00C17101"/>
    <w:rsid w:val="00C2107C"/>
    <w:rsid w:val="00C24979"/>
    <w:rsid w:val="00C30726"/>
    <w:rsid w:val="00C5266C"/>
    <w:rsid w:val="00C54827"/>
    <w:rsid w:val="00C626A2"/>
    <w:rsid w:val="00C66011"/>
    <w:rsid w:val="00C759BF"/>
    <w:rsid w:val="00C75A07"/>
    <w:rsid w:val="00C77E7B"/>
    <w:rsid w:val="00C828B4"/>
    <w:rsid w:val="00C87ADB"/>
    <w:rsid w:val="00C9043F"/>
    <w:rsid w:val="00C913B4"/>
    <w:rsid w:val="00C94C02"/>
    <w:rsid w:val="00C9656A"/>
    <w:rsid w:val="00C96DA9"/>
    <w:rsid w:val="00CA02AC"/>
    <w:rsid w:val="00CA10FD"/>
    <w:rsid w:val="00CB6CF8"/>
    <w:rsid w:val="00CC06EA"/>
    <w:rsid w:val="00CC489F"/>
    <w:rsid w:val="00CD34D2"/>
    <w:rsid w:val="00CD5BC3"/>
    <w:rsid w:val="00CE31BB"/>
    <w:rsid w:val="00CE637B"/>
    <w:rsid w:val="00CF511B"/>
    <w:rsid w:val="00CF57AE"/>
    <w:rsid w:val="00CF7E70"/>
    <w:rsid w:val="00D10D79"/>
    <w:rsid w:val="00D1436F"/>
    <w:rsid w:val="00D1585F"/>
    <w:rsid w:val="00D15AF3"/>
    <w:rsid w:val="00D16047"/>
    <w:rsid w:val="00D2217D"/>
    <w:rsid w:val="00D24595"/>
    <w:rsid w:val="00D25EA5"/>
    <w:rsid w:val="00D31A79"/>
    <w:rsid w:val="00D33ED2"/>
    <w:rsid w:val="00D472C0"/>
    <w:rsid w:val="00D54A9B"/>
    <w:rsid w:val="00D557F6"/>
    <w:rsid w:val="00D617BA"/>
    <w:rsid w:val="00D61C89"/>
    <w:rsid w:val="00D63AE8"/>
    <w:rsid w:val="00D71101"/>
    <w:rsid w:val="00D77276"/>
    <w:rsid w:val="00D8309E"/>
    <w:rsid w:val="00D92DBC"/>
    <w:rsid w:val="00DA1D55"/>
    <w:rsid w:val="00DA55B4"/>
    <w:rsid w:val="00DA69EA"/>
    <w:rsid w:val="00DA6B5F"/>
    <w:rsid w:val="00DA6D7B"/>
    <w:rsid w:val="00DB29CD"/>
    <w:rsid w:val="00DB38E0"/>
    <w:rsid w:val="00DB7D6F"/>
    <w:rsid w:val="00DD0B60"/>
    <w:rsid w:val="00DD1B80"/>
    <w:rsid w:val="00DD2500"/>
    <w:rsid w:val="00DE333B"/>
    <w:rsid w:val="00DE3EC0"/>
    <w:rsid w:val="00DE6415"/>
    <w:rsid w:val="00DF0203"/>
    <w:rsid w:val="00DF12BB"/>
    <w:rsid w:val="00E0038A"/>
    <w:rsid w:val="00E01194"/>
    <w:rsid w:val="00E02A2F"/>
    <w:rsid w:val="00E055EA"/>
    <w:rsid w:val="00E107F2"/>
    <w:rsid w:val="00E1147B"/>
    <w:rsid w:val="00E12CA5"/>
    <w:rsid w:val="00E1388F"/>
    <w:rsid w:val="00E17565"/>
    <w:rsid w:val="00E236DA"/>
    <w:rsid w:val="00E45E2C"/>
    <w:rsid w:val="00E474E8"/>
    <w:rsid w:val="00E4783D"/>
    <w:rsid w:val="00E529A2"/>
    <w:rsid w:val="00E55352"/>
    <w:rsid w:val="00E62C1A"/>
    <w:rsid w:val="00E63070"/>
    <w:rsid w:val="00E66462"/>
    <w:rsid w:val="00E819D4"/>
    <w:rsid w:val="00E85EDC"/>
    <w:rsid w:val="00E91A09"/>
    <w:rsid w:val="00E95051"/>
    <w:rsid w:val="00EA03F0"/>
    <w:rsid w:val="00EA4287"/>
    <w:rsid w:val="00EB345E"/>
    <w:rsid w:val="00EB3F60"/>
    <w:rsid w:val="00EB6C57"/>
    <w:rsid w:val="00EC21F6"/>
    <w:rsid w:val="00EC3814"/>
    <w:rsid w:val="00EC63B6"/>
    <w:rsid w:val="00ED0FAB"/>
    <w:rsid w:val="00ED2843"/>
    <w:rsid w:val="00EE0924"/>
    <w:rsid w:val="00EE32E3"/>
    <w:rsid w:val="00EF79E5"/>
    <w:rsid w:val="00F0320D"/>
    <w:rsid w:val="00F06DEB"/>
    <w:rsid w:val="00F16821"/>
    <w:rsid w:val="00F16885"/>
    <w:rsid w:val="00F24D1A"/>
    <w:rsid w:val="00F2576D"/>
    <w:rsid w:val="00F26D0B"/>
    <w:rsid w:val="00F33E30"/>
    <w:rsid w:val="00F349F4"/>
    <w:rsid w:val="00F36ECC"/>
    <w:rsid w:val="00F46C22"/>
    <w:rsid w:val="00F51A08"/>
    <w:rsid w:val="00F537A8"/>
    <w:rsid w:val="00F74356"/>
    <w:rsid w:val="00F75E9D"/>
    <w:rsid w:val="00F77312"/>
    <w:rsid w:val="00F83312"/>
    <w:rsid w:val="00F8367D"/>
    <w:rsid w:val="00F85184"/>
    <w:rsid w:val="00F85B0C"/>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96BD291"/>
  <w15:docId w15:val="{F9AC1A60-AC9C-4174-B899-5EEA181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 w:type="character" w:styleId="nfasis">
    <w:name w:val="Emphasis"/>
    <w:basedOn w:val="Fuentedeprrafopredeter"/>
    <w:uiPriority w:val="20"/>
    <w:qFormat/>
    <w:rsid w:val="002514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797146882">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07767519">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73697748">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7175625">
      <w:bodyDiv w:val="1"/>
      <w:marLeft w:val="0"/>
      <w:marRight w:val="0"/>
      <w:marTop w:val="0"/>
      <w:marBottom w:val="0"/>
      <w:divBdr>
        <w:top w:val="none" w:sz="0" w:space="0" w:color="auto"/>
        <w:left w:val="none" w:sz="0" w:space="0" w:color="auto"/>
        <w:bottom w:val="none" w:sz="0" w:space="0" w:color="auto"/>
        <w:right w:val="none" w:sz="0" w:space="0" w:color="auto"/>
      </w:divBdr>
    </w:div>
    <w:div w:id="1338845302">
      <w:bodyDiv w:val="1"/>
      <w:marLeft w:val="0"/>
      <w:marRight w:val="0"/>
      <w:marTop w:val="0"/>
      <w:marBottom w:val="0"/>
      <w:divBdr>
        <w:top w:val="none" w:sz="0" w:space="0" w:color="auto"/>
        <w:left w:val="none" w:sz="0" w:space="0" w:color="auto"/>
        <w:bottom w:val="none" w:sz="0" w:space="0" w:color="auto"/>
        <w:right w:val="none" w:sz="0" w:space="0" w:color="auto"/>
      </w:divBdr>
    </w:div>
    <w:div w:id="1417164083">
      <w:bodyDiv w:val="1"/>
      <w:marLeft w:val="0"/>
      <w:marRight w:val="0"/>
      <w:marTop w:val="0"/>
      <w:marBottom w:val="0"/>
      <w:divBdr>
        <w:top w:val="none" w:sz="0" w:space="0" w:color="auto"/>
        <w:left w:val="none" w:sz="0" w:space="0" w:color="auto"/>
        <w:bottom w:val="none" w:sz="0" w:space="0" w:color="auto"/>
        <w:right w:val="none" w:sz="0" w:space="0" w:color="auto"/>
      </w:divBdr>
    </w:div>
    <w:div w:id="1443574683">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72637801">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16141960">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38117303">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70107-7C06-43CC-8DE9-785E6BBC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3439</Words>
  <Characters>18915</Characters>
  <Application>Microsoft Office Word</Application>
  <DocSecurity>0</DocSecurity>
  <Lines>157</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Evaluacion</cp:lastModifiedBy>
  <cp:revision>5</cp:revision>
  <cp:lastPrinted>2022-09-23T16:23:00Z</cp:lastPrinted>
  <dcterms:created xsi:type="dcterms:W3CDTF">2022-09-26T17:09:00Z</dcterms:created>
  <dcterms:modified xsi:type="dcterms:W3CDTF">2022-10-28T18:44:00Z</dcterms:modified>
</cp:coreProperties>
</file>